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0EE1D7A8"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C2A38">
              <w:rPr>
                <w:b w:val="0"/>
                <w:noProof/>
                <w:color w:val="000000" w:themeColor="text1"/>
                <w:sz w:val="26"/>
                <w:szCs w:val="26"/>
              </w:rPr>
              <w:t>ỈNH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3F5619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6CF48736" w:rsidR="002A431E" w:rsidRPr="008F48EB" w:rsidRDefault="002A42B1" w:rsidP="00432D4F">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FDA979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432D4F">
              <w:rPr>
                <w:b w:val="0"/>
                <w:noProof/>
                <w:color w:val="000000" w:themeColor="text1"/>
                <w:sz w:val="26"/>
                <w:szCs w:val="26"/>
              </w:rPr>
              <w:t xml:space="preserve"> 1072</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75735BB9" w:rsidR="002A431E" w:rsidRPr="005E005E" w:rsidRDefault="002A42B1" w:rsidP="00432D4F">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55F04A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mRtgEAALcDAAAOAAAAZHJzL2Uyb0RvYy54bWysU8GO0zAQvSPxD5bvNG2XBRQ13UNXcEFQ&#10;sfABXmfcWNgea2ya9O8Zu20WAUIIcXE89ntv5o0nm7vJO3EEShZDJ1eLpRQQNPY2HDr55fPbF2+k&#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CD2EEE">
              <w:rPr>
                <w:b w:val="0"/>
                <w:i/>
                <w:noProof/>
                <w:color w:val="000000" w:themeColor="text1"/>
                <w:szCs w:val="28"/>
              </w:rPr>
              <w:t xml:space="preserve"> </w:t>
            </w:r>
            <w:r w:rsidR="00432D4F">
              <w:rPr>
                <w:b w:val="0"/>
                <w:i/>
                <w:noProof/>
                <w:color w:val="000000" w:themeColor="text1"/>
                <w:szCs w:val="28"/>
              </w:rPr>
              <w:t xml:space="preserve">28 </w:t>
            </w:r>
            <w:r w:rsidR="006B2C7F" w:rsidRPr="005E005E">
              <w:rPr>
                <w:b w:val="0"/>
                <w:i/>
                <w:noProof/>
                <w:color w:val="000000" w:themeColor="text1"/>
                <w:szCs w:val="28"/>
                <w:lang w:val="vi-VN"/>
              </w:rPr>
              <w:t>tháng</w:t>
            </w:r>
            <w:r w:rsidR="002916D8">
              <w:rPr>
                <w:b w:val="0"/>
                <w:i/>
                <w:noProof/>
                <w:color w:val="000000" w:themeColor="text1"/>
                <w:szCs w:val="28"/>
              </w:rPr>
              <w:t xml:space="preserve"> </w:t>
            </w:r>
            <w:r w:rsidR="00465AD4">
              <w:rPr>
                <w:b w:val="0"/>
                <w:i/>
                <w:noProof/>
                <w:color w:val="000000" w:themeColor="text1"/>
                <w:szCs w:val="28"/>
              </w:rPr>
              <w:t>5</w:t>
            </w:r>
            <w:r w:rsidR="009A3399">
              <w:rPr>
                <w:b w:val="0"/>
                <w:i/>
                <w:noProof/>
                <w:color w:val="000000" w:themeColor="text1"/>
                <w:szCs w:val="28"/>
              </w:rPr>
              <w:t xml:space="preserve">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BC5A5C">
              <w:rPr>
                <w:b w:val="0"/>
                <w:i/>
                <w:noProof/>
                <w:color w:val="000000" w:themeColor="text1"/>
                <w:szCs w:val="28"/>
              </w:rPr>
              <w:t>6</w:t>
            </w:r>
          </w:p>
        </w:tc>
      </w:tr>
      <w:tr w:rsidR="005E005E" w:rsidRPr="0044244C" w14:paraId="330DFA7B" w14:textId="77777777" w:rsidTr="005E005E">
        <w:trPr>
          <w:trHeight w:val="80"/>
        </w:trPr>
        <w:tc>
          <w:tcPr>
            <w:tcW w:w="3828" w:type="dxa"/>
          </w:tcPr>
          <w:p w14:paraId="05E019D0" w14:textId="01BB06FC" w:rsidR="005E005E" w:rsidRPr="00E727D8" w:rsidRDefault="005E005E" w:rsidP="00E97E79">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683367A8"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 xml:space="preserve">Các </w:t>
      </w:r>
      <w:r w:rsidR="00A5413F">
        <w:rPr>
          <w:b w:val="0"/>
          <w:noProof/>
          <w:color w:val="000000" w:themeColor="text1"/>
          <w:szCs w:val="28"/>
        </w:rPr>
        <w:t>Công ty</w:t>
      </w:r>
      <w:r w:rsidR="00FE7200" w:rsidRPr="008C3AB5">
        <w:rPr>
          <w:b w:val="0"/>
          <w:noProof/>
          <w:color w:val="000000" w:themeColor="text1"/>
          <w:szCs w:val="28"/>
        </w:rPr>
        <w:t>, nhà cung cấp tại Việt Nam</w:t>
      </w:r>
      <w:r w:rsidR="00050F9D" w:rsidRPr="008C3AB5">
        <w:rPr>
          <w:b w:val="0"/>
          <w:noProof/>
          <w:color w:val="000000" w:themeColor="text1"/>
          <w:szCs w:val="28"/>
        </w:rPr>
        <w:t>.</w:t>
      </w:r>
    </w:p>
    <w:p w14:paraId="039D5331" w14:textId="0235ADE9" w:rsidR="002A431E" w:rsidRDefault="002A431E" w:rsidP="0044368F">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D746C2" w:rsidRPr="00D746C2">
        <w:rPr>
          <w:b w:val="0"/>
          <w:noProof/>
          <w:color w:val="000000" w:themeColor="text1"/>
          <w:szCs w:val="28"/>
        </w:rPr>
        <w:t xml:space="preserve">Mua sắm </w:t>
      </w:r>
      <w:r w:rsidR="00DF0C84">
        <w:rPr>
          <w:b w:val="0"/>
          <w:noProof/>
          <w:color w:val="000000" w:themeColor="text1"/>
          <w:szCs w:val="28"/>
        </w:rPr>
        <w:t>hộp mự</w:t>
      </w:r>
      <w:r w:rsidR="001E60E7">
        <w:rPr>
          <w:b w:val="0"/>
          <w:noProof/>
          <w:color w:val="000000" w:themeColor="text1"/>
          <w:szCs w:val="28"/>
        </w:rPr>
        <w:t>c máy in Canon 246dw</w:t>
      </w:r>
      <w:r w:rsidR="00662E9B">
        <w:rPr>
          <w:b w:val="0"/>
          <w:noProof/>
          <w:color w:val="000000" w:themeColor="text1"/>
          <w:szCs w:val="28"/>
        </w:rPr>
        <w:t>”</w:t>
      </w:r>
      <w:r w:rsidR="009700B6">
        <w:rPr>
          <w:b w:val="0"/>
          <w:noProof/>
          <w:color w:val="000000" w:themeColor="text1"/>
          <w:szCs w:val="28"/>
        </w:rPr>
        <w:t>.</w:t>
      </w:r>
    </w:p>
    <w:p w14:paraId="2901C013" w14:textId="7A8D4CFC" w:rsidR="009700B6" w:rsidRDefault="009700B6" w:rsidP="0044368F">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w:t>
      </w:r>
      <w:r w:rsidR="007929F6">
        <w:rPr>
          <w:b w:val="0"/>
          <w:noProof/>
          <w:color w:val="000000" w:themeColor="text1"/>
          <w:szCs w:val="28"/>
        </w:rPr>
        <w:t xml:space="preserve"> công ty,</w:t>
      </w:r>
      <w:r>
        <w:rPr>
          <w:b w:val="0"/>
          <w:noProof/>
          <w:color w:val="000000" w:themeColor="text1"/>
          <w:szCs w:val="28"/>
        </w:rPr>
        <w:t xml:space="preserve"> nhà cung cấp có quan tâm, có khả năng cung cấp hàng hóa báo giá theo danh mục và biểu mẫu chào giá với các nội dung như sau:</w:t>
      </w:r>
    </w:p>
    <w:p w14:paraId="643D7943" w14:textId="1D623BF5" w:rsidR="00BC56FE" w:rsidRDefault="0044368F" w:rsidP="0044368F">
      <w:pPr>
        <w:spacing w:before="120" w:after="120"/>
        <w:ind w:firstLine="567"/>
        <w:jc w:val="both"/>
        <w:rPr>
          <w:b w:val="0"/>
          <w:i/>
          <w:noProof/>
          <w:color w:val="000000" w:themeColor="text1"/>
          <w:szCs w:val="28"/>
        </w:rPr>
      </w:pPr>
      <w:r>
        <w:rPr>
          <w:noProof/>
          <w:color w:val="000000" w:themeColor="text1"/>
          <w:szCs w:val="28"/>
        </w:rPr>
        <w:t xml:space="preserve">1. </w:t>
      </w:r>
      <w:r w:rsidR="009700B6" w:rsidRPr="0044368F">
        <w:rPr>
          <w:noProof/>
          <w:color w:val="000000" w:themeColor="text1"/>
          <w:szCs w:val="28"/>
        </w:rPr>
        <w:t>Nội dung mời chào giá:</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53"/>
        <w:gridCol w:w="943"/>
        <w:gridCol w:w="969"/>
        <w:gridCol w:w="4750"/>
      </w:tblGrid>
      <w:tr w:rsidR="006A31C1" w:rsidRPr="006A31C1" w14:paraId="19D64FF3" w14:textId="77777777" w:rsidTr="00B91A5D">
        <w:trPr>
          <w:tblHeader/>
        </w:trPr>
        <w:tc>
          <w:tcPr>
            <w:tcW w:w="557" w:type="dxa"/>
            <w:shd w:val="clear" w:color="auto" w:fill="auto"/>
            <w:vAlign w:val="center"/>
          </w:tcPr>
          <w:p w14:paraId="09EC4994" w14:textId="77777777" w:rsidR="006A31C1" w:rsidRPr="00B63694" w:rsidRDefault="006A31C1" w:rsidP="00B3060D">
            <w:pPr>
              <w:tabs>
                <w:tab w:val="left" w:pos="3375"/>
              </w:tabs>
              <w:spacing w:after="0" w:line="240" w:lineRule="auto"/>
              <w:jc w:val="center"/>
              <w:rPr>
                <w:sz w:val="24"/>
                <w:szCs w:val="24"/>
              </w:rPr>
            </w:pPr>
            <w:r w:rsidRPr="00B63694">
              <w:rPr>
                <w:sz w:val="24"/>
                <w:szCs w:val="24"/>
              </w:rPr>
              <w:t>Stt</w:t>
            </w:r>
          </w:p>
        </w:tc>
        <w:tc>
          <w:tcPr>
            <w:tcW w:w="1853" w:type="dxa"/>
            <w:shd w:val="clear" w:color="auto" w:fill="auto"/>
            <w:vAlign w:val="center"/>
          </w:tcPr>
          <w:p w14:paraId="48CF6A36" w14:textId="77777777" w:rsidR="006A31C1" w:rsidRPr="00B63694" w:rsidRDefault="006A31C1" w:rsidP="00B3060D">
            <w:pPr>
              <w:tabs>
                <w:tab w:val="left" w:pos="3375"/>
              </w:tabs>
              <w:spacing w:after="0" w:line="240" w:lineRule="auto"/>
              <w:jc w:val="center"/>
              <w:rPr>
                <w:sz w:val="24"/>
                <w:szCs w:val="24"/>
              </w:rPr>
            </w:pPr>
            <w:r w:rsidRPr="00B63694">
              <w:rPr>
                <w:sz w:val="24"/>
                <w:szCs w:val="24"/>
              </w:rPr>
              <w:t>Tên hàng hóa</w:t>
            </w:r>
          </w:p>
        </w:tc>
        <w:tc>
          <w:tcPr>
            <w:tcW w:w="943" w:type="dxa"/>
            <w:shd w:val="clear" w:color="auto" w:fill="auto"/>
            <w:vAlign w:val="center"/>
          </w:tcPr>
          <w:p w14:paraId="582A8357" w14:textId="77777777" w:rsidR="006A31C1" w:rsidRPr="00B63694" w:rsidRDefault="006A31C1" w:rsidP="00B3060D">
            <w:pPr>
              <w:tabs>
                <w:tab w:val="left" w:pos="3375"/>
              </w:tabs>
              <w:spacing w:after="0" w:line="240" w:lineRule="auto"/>
              <w:jc w:val="center"/>
              <w:rPr>
                <w:sz w:val="24"/>
                <w:szCs w:val="24"/>
              </w:rPr>
            </w:pPr>
            <w:r w:rsidRPr="00B63694">
              <w:rPr>
                <w:sz w:val="24"/>
                <w:szCs w:val="24"/>
              </w:rPr>
              <w:t>Số lượng</w:t>
            </w:r>
          </w:p>
        </w:tc>
        <w:tc>
          <w:tcPr>
            <w:tcW w:w="969" w:type="dxa"/>
            <w:shd w:val="clear" w:color="auto" w:fill="auto"/>
            <w:vAlign w:val="center"/>
          </w:tcPr>
          <w:p w14:paraId="71FD85C2" w14:textId="77777777" w:rsidR="006A31C1" w:rsidRPr="00B63694" w:rsidRDefault="006A31C1" w:rsidP="00B3060D">
            <w:pPr>
              <w:tabs>
                <w:tab w:val="left" w:pos="3375"/>
              </w:tabs>
              <w:spacing w:after="0" w:line="240" w:lineRule="auto"/>
              <w:jc w:val="center"/>
              <w:rPr>
                <w:sz w:val="24"/>
                <w:szCs w:val="24"/>
              </w:rPr>
            </w:pPr>
            <w:r w:rsidRPr="00B63694">
              <w:rPr>
                <w:sz w:val="24"/>
                <w:szCs w:val="24"/>
              </w:rPr>
              <w:t>Đơn vị tính</w:t>
            </w:r>
          </w:p>
        </w:tc>
        <w:tc>
          <w:tcPr>
            <w:tcW w:w="4750" w:type="dxa"/>
            <w:shd w:val="clear" w:color="auto" w:fill="auto"/>
            <w:vAlign w:val="center"/>
          </w:tcPr>
          <w:p w14:paraId="2601458F" w14:textId="77777777" w:rsidR="006A31C1" w:rsidRPr="00B63694" w:rsidRDefault="006A31C1" w:rsidP="00B3060D">
            <w:pPr>
              <w:tabs>
                <w:tab w:val="left" w:pos="3375"/>
              </w:tabs>
              <w:spacing w:after="0" w:line="240" w:lineRule="auto"/>
              <w:jc w:val="center"/>
              <w:rPr>
                <w:sz w:val="24"/>
                <w:szCs w:val="24"/>
              </w:rPr>
            </w:pPr>
            <w:r w:rsidRPr="00B63694">
              <w:rPr>
                <w:sz w:val="24"/>
                <w:szCs w:val="24"/>
              </w:rPr>
              <w:t>Thông số kỹ thuật</w:t>
            </w:r>
          </w:p>
        </w:tc>
      </w:tr>
      <w:tr w:rsidR="006A31C1" w:rsidRPr="006A31C1" w14:paraId="374A219E" w14:textId="77777777" w:rsidTr="00B91A5D">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DC5DE51" w14:textId="2A86D632" w:rsidR="006A31C1" w:rsidRPr="006A31C1" w:rsidRDefault="006E58FD" w:rsidP="00B3060D">
            <w:pPr>
              <w:tabs>
                <w:tab w:val="left" w:pos="3375"/>
              </w:tabs>
              <w:spacing w:after="0" w:line="240" w:lineRule="auto"/>
              <w:jc w:val="center"/>
              <w:rPr>
                <w:b w:val="0"/>
                <w:sz w:val="26"/>
                <w:szCs w:val="26"/>
              </w:rPr>
            </w:pPr>
            <w:r>
              <w:rPr>
                <w:b w:val="0"/>
                <w:sz w:val="26"/>
                <w:szCs w:val="26"/>
              </w:rPr>
              <w:t>1</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AEE9661" w14:textId="154E2A39" w:rsidR="006A31C1" w:rsidRPr="006A31C1" w:rsidRDefault="000B1B97" w:rsidP="00DE1219">
            <w:pPr>
              <w:tabs>
                <w:tab w:val="left" w:pos="3375"/>
              </w:tabs>
              <w:spacing w:after="0" w:line="240" w:lineRule="auto"/>
              <w:rPr>
                <w:b w:val="0"/>
                <w:sz w:val="26"/>
                <w:szCs w:val="26"/>
              </w:rPr>
            </w:pPr>
            <w:r>
              <w:rPr>
                <w:b w:val="0"/>
                <w:sz w:val="26"/>
                <w:szCs w:val="26"/>
              </w:rPr>
              <w:t>Hộp mự</w:t>
            </w:r>
            <w:r w:rsidR="00DE1219">
              <w:rPr>
                <w:b w:val="0"/>
                <w:sz w:val="26"/>
                <w:szCs w:val="26"/>
              </w:rPr>
              <w:t>c in</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E0BCF9E" w14:textId="0019F48F" w:rsidR="006A31C1" w:rsidRPr="006A31C1" w:rsidRDefault="000B1B97" w:rsidP="00B3060D">
            <w:pPr>
              <w:tabs>
                <w:tab w:val="left" w:pos="3375"/>
              </w:tabs>
              <w:spacing w:after="0" w:line="240" w:lineRule="auto"/>
              <w:jc w:val="center"/>
              <w:rPr>
                <w:b w:val="0"/>
                <w:sz w:val="26"/>
                <w:szCs w:val="26"/>
              </w:rPr>
            </w:pPr>
            <w:r>
              <w:rPr>
                <w:b w:val="0"/>
                <w:sz w:val="26"/>
                <w:szCs w:val="26"/>
              </w:rPr>
              <w:t>30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628CC12" w14:textId="7A498D14" w:rsidR="006A31C1" w:rsidRPr="006A31C1" w:rsidRDefault="007F5CE0" w:rsidP="00B3060D">
            <w:pPr>
              <w:tabs>
                <w:tab w:val="left" w:pos="3375"/>
              </w:tabs>
              <w:spacing w:after="0" w:line="240" w:lineRule="auto"/>
              <w:jc w:val="center"/>
              <w:rPr>
                <w:b w:val="0"/>
                <w:sz w:val="26"/>
                <w:szCs w:val="26"/>
              </w:rPr>
            </w:pPr>
            <w:r>
              <w:rPr>
                <w:b w:val="0"/>
                <w:sz w:val="26"/>
                <w:szCs w:val="26"/>
              </w:rPr>
              <w:t>Hộp</w:t>
            </w:r>
          </w:p>
        </w:tc>
        <w:tc>
          <w:tcPr>
            <w:tcW w:w="4750" w:type="dxa"/>
            <w:tcBorders>
              <w:top w:val="single" w:sz="4" w:space="0" w:color="auto"/>
              <w:left w:val="single" w:sz="4" w:space="0" w:color="auto"/>
              <w:bottom w:val="single" w:sz="4" w:space="0" w:color="auto"/>
              <w:right w:val="single" w:sz="4" w:space="0" w:color="auto"/>
            </w:tcBorders>
            <w:shd w:val="clear" w:color="auto" w:fill="auto"/>
            <w:vAlign w:val="center"/>
          </w:tcPr>
          <w:p w14:paraId="6FADC662" w14:textId="3A2CEE96" w:rsidR="006B1DEA" w:rsidRDefault="00B91A5D" w:rsidP="00B91A5D">
            <w:pPr>
              <w:pStyle w:val="ListParagraph"/>
              <w:spacing w:after="0" w:line="240" w:lineRule="auto"/>
              <w:ind w:left="-33"/>
              <w:rPr>
                <w:b w:val="0"/>
                <w:sz w:val="26"/>
                <w:szCs w:val="26"/>
              </w:rPr>
            </w:pPr>
            <w:r>
              <w:rPr>
                <w:b w:val="0"/>
                <w:sz w:val="26"/>
                <w:szCs w:val="26"/>
              </w:rPr>
              <w:t xml:space="preserve">- </w:t>
            </w:r>
            <w:r w:rsidR="00D97F2A">
              <w:rPr>
                <w:b w:val="0"/>
                <w:sz w:val="26"/>
                <w:szCs w:val="26"/>
              </w:rPr>
              <w:t>Tương thích</w:t>
            </w:r>
            <w:r>
              <w:rPr>
                <w:b w:val="0"/>
                <w:sz w:val="26"/>
                <w:szCs w:val="26"/>
              </w:rPr>
              <w:t xml:space="preserve"> với</w:t>
            </w:r>
            <w:r w:rsidR="00D97F2A">
              <w:rPr>
                <w:b w:val="0"/>
                <w:sz w:val="26"/>
                <w:szCs w:val="26"/>
              </w:rPr>
              <w:t xml:space="preserve"> máy in Canon </w:t>
            </w:r>
            <w:r w:rsidR="00A65078">
              <w:rPr>
                <w:b w:val="0"/>
                <w:sz w:val="26"/>
                <w:szCs w:val="26"/>
              </w:rPr>
              <w:t>246dw</w:t>
            </w:r>
          </w:p>
          <w:p w14:paraId="68C9D1D2" w14:textId="05942891" w:rsidR="00B91A5D" w:rsidRDefault="00B91A5D" w:rsidP="00B91A5D">
            <w:pPr>
              <w:pStyle w:val="ListParagraph"/>
              <w:spacing w:after="0" w:line="240" w:lineRule="auto"/>
              <w:ind w:left="-33"/>
              <w:rPr>
                <w:b w:val="0"/>
                <w:sz w:val="26"/>
                <w:szCs w:val="26"/>
              </w:rPr>
            </w:pPr>
            <w:r>
              <w:rPr>
                <w:b w:val="0"/>
                <w:sz w:val="26"/>
                <w:szCs w:val="26"/>
              </w:rPr>
              <w:t>- Loại: có chíp</w:t>
            </w:r>
          </w:p>
          <w:p w14:paraId="7629A920" w14:textId="56870945" w:rsidR="00D97F2A" w:rsidRPr="00D97F2A" w:rsidRDefault="00B91A5D" w:rsidP="00B91A5D">
            <w:pPr>
              <w:pStyle w:val="ListParagraph"/>
              <w:spacing w:after="0" w:line="240" w:lineRule="auto"/>
              <w:ind w:left="-33"/>
              <w:rPr>
                <w:b w:val="0"/>
                <w:sz w:val="26"/>
                <w:szCs w:val="26"/>
              </w:rPr>
            </w:pPr>
            <w:r>
              <w:rPr>
                <w:b w:val="0"/>
                <w:sz w:val="26"/>
                <w:szCs w:val="26"/>
              </w:rPr>
              <w:t xml:space="preserve">- </w:t>
            </w:r>
            <w:r w:rsidR="00D97F2A">
              <w:rPr>
                <w:b w:val="0"/>
                <w:sz w:val="26"/>
                <w:szCs w:val="26"/>
              </w:rPr>
              <w:t>Bảo hành ≥ 1</w:t>
            </w:r>
            <w:r>
              <w:rPr>
                <w:b w:val="0"/>
                <w:sz w:val="26"/>
                <w:szCs w:val="26"/>
              </w:rPr>
              <w:t>2</w:t>
            </w:r>
            <w:r w:rsidR="00D97F2A">
              <w:rPr>
                <w:b w:val="0"/>
                <w:sz w:val="26"/>
                <w:szCs w:val="26"/>
              </w:rPr>
              <w:t xml:space="preserve"> tháng</w:t>
            </w:r>
            <w:r>
              <w:rPr>
                <w:b w:val="0"/>
                <w:sz w:val="26"/>
                <w:szCs w:val="26"/>
              </w:rPr>
              <w:t xml:space="preserve"> hoặc đến khi hết mực (tùy điều kiện nào đến trước)</w:t>
            </w:r>
          </w:p>
        </w:tc>
      </w:tr>
      <w:tr w:rsidR="006A31C1" w:rsidRPr="006A31C1" w14:paraId="25776F86" w14:textId="77777777" w:rsidTr="00B91A5D">
        <w:trPr>
          <w:trHeight w:val="422"/>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F880F1" w14:textId="4E2B2F4C" w:rsidR="006A31C1" w:rsidRPr="006A31C1" w:rsidRDefault="006A31C1" w:rsidP="000B1B97">
            <w:pPr>
              <w:tabs>
                <w:tab w:val="left" w:pos="3375"/>
              </w:tabs>
              <w:spacing w:after="0" w:line="240" w:lineRule="auto"/>
              <w:ind w:firstLine="595"/>
              <w:rPr>
                <w:sz w:val="26"/>
                <w:szCs w:val="26"/>
              </w:rPr>
            </w:pPr>
            <w:r w:rsidRPr="006A31C1">
              <w:rPr>
                <w:sz w:val="26"/>
                <w:szCs w:val="26"/>
              </w:rPr>
              <w:t>Tổng cộ</w:t>
            </w:r>
            <w:r w:rsidR="006E58FD">
              <w:rPr>
                <w:sz w:val="26"/>
                <w:szCs w:val="26"/>
              </w:rPr>
              <w:t>ng: 0</w:t>
            </w:r>
            <w:r w:rsidR="000B1B97">
              <w:rPr>
                <w:sz w:val="26"/>
                <w:szCs w:val="26"/>
              </w:rPr>
              <w:t>1</w:t>
            </w:r>
            <w:r w:rsidRPr="006A31C1">
              <w:rPr>
                <w:sz w:val="26"/>
                <w:szCs w:val="26"/>
              </w:rPr>
              <w:t xml:space="preserve"> khoản</w:t>
            </w:r>
          </w:p>
        </w:tc>
      </w:tr>
    </w:tbl>
    <w:p w14:paraId="650E2C02" w14:textId="4CC60869" w:rsidR="009700B6" w:rsidRPr="0044368F" w:rsidRDefault="006B006C" w:rsidP="0044368F">
      <w:pPr>
        <w:spacing w:before="120" w:after="120"/>
        <w:ind w:firstLine="567"/>
        <w:jc w:val="both"/>
        <w:rPr>
          <w:noProof/>
          <w:color w:val="000000" w:themeColor="text1"/>
          <w:szCs w:val="28"/>
        </w:rPr>
      </w:pPr>
      <w:r w:rsidRPr="0044368F">
        <w:rPr>
          <w:noProof/>
          <w:color w:val="000000" w:themeColor="text1"/>
          <w:szCs w:val="28"/>
        </w:rPr>
        <w:t>Các yêu cầu khác:</w:t>
      </w:r>
    </w:p>
    <w:p w14:paraId="63546D6F" w14:textId="593A4BAA" w:rsidR="006B006C" w:rsidRDefault="0044368F" w:rsidP="0044368F">
      <w:pPr>
        <w:pStyle w:val="ListParagraph"/>
        <w:tabs>
          <w:tab w:val="left" w:pos="1080"/>
        </w:tabs>
        <w:spacing w:before="120" w:after="120"/>
        <w:ind w:left="0" w:firstLine="567"/>
        <w:jc w:val="both"/>
        <w:rPr>
          <w:b w:val="0"/>
          <w:noProof/>
          <w:color w:val="000000" w:themeColor="text1"/>
          <w:szCs w:val="28"/>
        </w:rPr>
      </w:pPr>
      <w:r>
        <w:rPr>
          <w:b w:val="0"/>
          <w:noProof/>
          <w:color w:val="000000" w:themeColor="text1"/>
          <w:szCs w:val="28"/>
        </w:rPr>
        <w:t xml:space="preserve">- </w:t>
      </w:r>
      <w:r w:rsidR="00E72D82" w:rsidRPr="00E72D82">
        <w:rPr>
          <w:b w:val="0"/>
          <w:noProof/>
          <w:color w:val="000000" w:themeColor="text1"/>
          <w:szCs w:val="28"/>
        </w:rPr>
        <w:t xml:space="preserve">Giá trên đã bao gồm thuế VAT, chi phí </w:t>
      </w:r>
      <w:r w:rsidR="00712847">
        <w:rPr>
          <w:b w:val="0"/>
          <w:noProof/>
          <w:color w:val="000000" w:themeColor="text1"/>
          <w:szCs w:val="28"/>
        </w:rPr>
        <w:t>giao hàng tận nơi</w:t>
      </w:r>
      <w:r w:rsidR="00E72D82" w:rsidRPr="00E72D82">
        <w:rPr>
          <w:b w:val="0"/>
          <w:noProof/>
          <w:color w:val="000000" w:themeColor="text1"/>
          <w:szCs w:val="28"/>
        </w:rPr>
        <w:t xml:space="preserve"> và các chi phí</w:t>
      </w:r>
      <w:r w:rsidR="00574496">
        <w:rPr>
          <w:b w:val="0"/>
          <w:noProof/>
          <w:color w:val="000000" w:themeColor="text1"/>
          <w:szCs w:val="28"/>
        </w:rPr>
        <w:t xml:space="preserve"> khác</w:t>
      </w:r>
      <w:r w:rsidR="00E72D82" w:rsidRPr="00E72D82">
        <w:rPr>
          <w:b w:val="0"/>
          <w:noProof/>
          <w:color w:val="000000" w:themeColor="text1"/>
          <w:szCs w:val="28"/>
        </w:rPr>
        <w:t xml:space="preserve"> có liên quan</w:t>
      </w:r>
      <w:r w:rsidR="00C22BE6">
        <w:rPr>
          <w:b w:val="0"/>
          <w:noProof/>
          <w:color w:val="000000" w:themeColor="text1"/>
          <w:szCs w:val="28"/>
        </w:rPr>
        <w:t xml:space="preserve"> (nếu có)</w:t>
      </w:r>
      <w:r w:rsidR="00E72D82" w:rsidRPr="00E72D82">
        <w:rPr>
          <w:b w:val="0"/>
          <w:noProof/>
          <w:color w:val="000000" w:themeColor="text1"/>
          <w:szCs w:val="28"/>
        </w:rPr>
        <w:t>.</w:t>
      </w:r>
    </w:p>
    <w:p w14:paraId="7228F314" w14:textId="170F34A6" w:rsidR="00B30891" w:rsidRDefault="0044368F" w:rsidP="0044368F">
      <w:pPr>
        <w:pStyle w:val="ListParagraph"/>
        <w:tabs>
          <w:tab w:val="left" w:pos="1080"/>
        </w:tabs>
        <w:spacing w:before="120" w:after="120"/>
        <w:ind w:left="0" w:firstLine="567"/>
        <w:jc w:val="both"/>
        <w:rPr>
          <w:b w:val="0"/>
          <w:noProof/>
          <w:color w:val="000000" w:themeColor="text1"/>
          <w:szCs w:val="28"/>
        </w:rPr>
      </w:pPr>
      <w:r>
        <w:rPr>
          <w:b w:val="0"/>
          <w:noProof/>
          <w:color w:val="000000" w:themeColor="text1"/>
          <w:szCs w:val="28"/>
        </w:rPr>
        <w:t xml:space="preserve">- </w:t>
      </w:r>
      <w:r w:rsidR="00B30891" w:rsidRPr="00B30891">
        <w:rPr>
          <w:b w:val="0"/>
          <w:noProof/>
          <w:color w:val="000000" w:themeColor="text1"/>
          <w:szCs w:val="28"/>
        </w:rPr>
        <w:t>Thời gian giao hàng dự kiến: Sau khi ký kết hợp đồng</w:t>
      </w:r>
      <w:r w:rsidR="00D10702">
        <w:rPr>
          <w:b w:val="0"/>
          <w:noProof/>
          <w:color w:val="000000" w:themeColor="text1"/>
          <w:szCs w:val="28"/>
        </w:rPr>
        <w:t xml:space="preserve"> (nếu có)</w:t>
      </w:r>
      <w:r w:rsidR="00B30891" w:rsidRPr="00B30891">
        <w:rPr>
          <w:b w:val="0"/>
          <w:noProof/>
          <w:color w:val="000000" w:themeColor="text1"/>
          <w:szCs w:val="28"/>
        </w:rPr>
        <w:t>.</w:t>
      </w:r>
    </w:p>
    <w:p w14:paraId="7597CA28" w14:textId="1B3ED423" w:rsidR="003847E9" w:rsidRPr="006B006C" w:rsidRDefault="0044368F" w:rsidP="0044368F">
      <w:pPr>
        <w:pStyle w:val="ListParagraph"/>
        <w:tabs>
          <w:tab w:val="left" w:pos="1080"/>
        </w:tabs>
        <w:spacing w:before="120" w:after="120"/>
        <w:ind w:left="0" w:firstLine="567"/>
        <w:jc w:val="both"/>
        <w:rPr>
          <w:b w:val="0"/>
          <w:noProof/>
          <w:color w:val="000000" w:themeColor="text1"/>
          <w:szCs w:val="28"/>
        </w:rPr>
      </w:pPr>
      <w:r>
        <w:rPr>
          <w:b w:val="0"/>
          <w:noProof/>
          <w:color w:val="000000" w:themeColor="text1"/>
          <w:szCs w:val="28"/>
        </w:rPr>
        <w:t xml:space="preserve">- </w:t>
      </w:r>
      <w:r w:rsidR="00306D9E" w:rsidRPr="00306D9E">
        <w:rPr>
          <w:b w:val="0"/>
          <w:noProof/>
          <w:color w:val="000000" w:themeColor="text1"/>
          <w:szCs w:val="28"/>
        </w:rPr>
        <w:t xml:space="preserve">Địa điểm </w:t>
      </w:r>
      <w:r w:rsidR="00306D9E">
        <w:rPr>
          <w:b w:val="0"/>
          <w:noProof/>
          <w:color w:val="000000" w:themeColor="text1"/>
          <w:szCs w:val="28"/>
        </w:rPr>
        <w:t>giao hàng</w:t>
      </w:r>
      <w:r w:rsidR="00306D9E" w:rsidRPr="00306D9E">
        <w:rPr>
          <w:b w:val="0"/>
          <w:noProof/>
          <w:color w:val="000000" w:themeColor="text1"/>
          <w:szCs w:val="28"/>
        </w:rPr>
        <w:t xml:space="preserve">: Phòng </w:t>
      </w:r>
      <w:r w:rsidR="00306D9E">
        <w:rPr>
          <w:b w:val="0"/>
          <w:noProof/>
          <w:color w:val="000000" w:themeColor="text1"/>
          <w:szCs w:val="28"/>
        </w:rPr>
        <w:t>Công nghệ thông tin</w:t>
      </w:r>
      <w:r w:rsidR="00306D9E"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00306D9E" w:rsidRPr="00306D9E">
        <w:rPr>
          <w:b w:val="0"/>
          <w:noProof/>
          <w:color w:val="000000" w:themeColor="text1"/>
          <w:szCs w:val="28"/>
        </w:rPr>
        <w:t>).</w:t>
      </w:r>
      <w:r w:rsidR="003847E9" w:rsidRPr="006B006C">
        <w:rPr>
          <w:b w:val="0"/>
          <w:noProof/>
          <w:color w:val="000000" w:themeColor="text1"/>
          <w:szCs w:val="28"/>
        </w:rPr>
        <w:t xml:space="preserve"> </w:t>
      </w:r>
    </w:p>
    <w:p w14:paraId="5B2F4930" w14:textId="4A2E60F9" w:rsidR="006B006C" w:rsidRPr="0044368F" w:rsidRDefault="0044368F" w:rsidP="0044368F">
      <w:pPr>
        <w:spacing w:before="120" w:after="120"/>
        <w:ind w:firstLine="567"/>
        <w:jc w:val="both"/>
        <w:rPr>
          <w:noProof/>
          <w:color w:val="000000" w:themeColor="text1"/>
          <w:szCs w:val="28"/>
        </w:rPr>
      </w:pPr>
      <w:r>
        <w:rPr>
          <w:noProof/>
          <w:color w:val="000000" w:themeColor="text1"/>
          <w:szCs w:val="28"/>
        </w:rPr>
        <w:t xml:space="preserve">2. </w:t>
      </w:r>
      <w:r w:rsidR="003847E9" w:rsidRPr="0044368F">
        <w:rPr>
          <w:noProof/>
          <w:color w:val="000000" w:themeColor="text1"/>
          <w:szCs w:val="28"/>
        </w:rPr>
        <w:t xml:space="preserve">Biểu mẫu chào giá: </w:t>
      </w:r>
      <w:r w:rsidR="003847E9" w:rsidRPr="0044368F">
        <w:rPr>
          <w:b w:val="0"/>
          <w:noProof/>
          <w:color w:val="000000" w:themeColor="text1"/>
          <w:szCs w:val="28"/>
        </w:rPr>
        <w:t>Theo mẫu đính kèm</w:t>
      </w:r>
    </w:p>
    <w:p w14:paraId="5AFDAD06" w14:textId="704B18C1" w:rsidR="009700B6" w:rsidRPr="0044368F" w:rsidRDefault="0044368F" w:rsidP="0044368F">
      <w:pPr>
        <w:spacing w:before="120" w:after="120"/>
        <w:ind w:firstLine="567"/>
        <w:jc w:val="both"/>
        <w:rPr>
          <w:b w:val="0"/>
          <w:noProof/>
          <w:color w:val="000000" w:themeColor="text1"/>
          <w:szCs w:val="28"/>
        </w:rPr>
      </w:pPr>
      <w:r>
        <w:rPr>
          <w:noProof/>
          <w:color w:val="000000" w:themeColor="text1"/>
          <w:szCs w:val="28"/>
        </w:rPr>
        <w:t xml:space="preserve">3. </w:t>
      </w:r>
      <w:r w:rsidR="003847E9" w:rsidRPr="0044368F">
        <w:rPr>
          <w:noProof/>
          <w:color w:val="000000" w:themeColor="text1"/>
          <w:szCs w:val="28"/>
        </w:rPr>
        <w:t>Nơi nhận bảng chào giá:</w:t>
      </w:r>
    </w:p>
    <w:p w14:paraId="63F111EB" w14:textId="38848AA5" w:rsidR="002E63E3" w:rsidRPr="002E63E3" w:rsidRDefault="002E63E3" w:rsidP="0044368F">
      <w:pPr>
        <w:pStyle w:val="ListParagraph"/>
        <w:spacing w:before="120" w:after="120"/>
        <w:ind w:left="0" w:firstLine="56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2031464B" w14:textId="495092F9" w:rsidR="00A772EB" w:rsidRDefault="002E63E3" w:rsidP="0044368F">
      <w:pPr>
        <w:pStyle w:val="ListParagraph"/>
        <w:spacing w:before="120" w:after="120"/>
        <w:ind w:left="0" w:firstLine="567"/>
        <w:jc w:val="both"/>
        <w:rPr>
          <w:b w:val="0"/>
          <w:noProof/>
          <w:color w:val="000000" w:themeColor="text1"/>
          <w:szCs w:val="28"/>
        </w:rPr>
      </w:pPr>
      <w:r w:rsidRPr="002E63E3">
        <w:rPr>
          <w:b w:val="0"/>
          <w:noProof/>
          <w:color w:val="000000" w:themeColor="text1"/>
          <w:szCs w:val="28"/>
        </w:rPr>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33233233" w14:textId="55E0647D" w:rsidR="001B6CFC" w:rsidRDefault="001B6CFC" w:rsidP="0044368F">
      <w:pPr>
        <w:pStyle w:val="ListParagraph"/>
        <w:spacing w:before="120" w:after="120"/>
        <w:ind w:left="0" w:firstLine="567"/>
        <w:jc w:val="both"/>
        <w:rPr>
          <w:b w:val="0"/>
          <w:noProof/>
          <w:color w:val="000000" w:themeColor="text1"/>
          <w:szCs w:val="28"/>
        </w:rPr>
      </w:pPr>
      <w:r w:rsidRPr="00A772EB">
        <w:rPr>
          <w:b w:val="0"/>
          <w:noProof/>
          <w:color w:val="000000" w:themeColor="text1"/>
          <w:szCs w:val="28"/>
        </w:rPr>
        <w:t>- Ngoài bìa thư ghi rõ: “</w:t>
      </w:r>
      <w:r>
        <w:rPr>
          <w:b w:val="0"/>
          <w:noProof/>
          <w:color w:val="000000" w:themeColor="text1"/>
          <w:szCs w:val="28"/>
        </w:rPr>
        <w:t xml:space="preserve">Báo giá </w:t>
      </w:r>
      <w:r w:rsidR="00C22BE6">
        <w:rPr>
          <w:b w:val="0"/>
          <w:noProof/>
          <w:color w:val="000000" w:themeColor="text1"/>
          <w:szCs w:val="28"/>
        </w:rPr>
        <w:t>hộp mực</w:t>
      </w:r>
      <w:r w:rsidR="00274D4C">
        <w:rPr>
          <w:b w:val="0"/>
          <w:noProof/>
          <w:color w:val="000000" w:themeColor="text1"/>
          <w:szCs w:val="28"/>
        </w:rPr>
        <w:t xml:space="preserve"> máy in</w:t>
      </w:r>
      <w:r w:rsidRPr="00A772EB">
        <w:rPr>
          <w:b w:val="0"/>
          <w:noProof/>
          <w:color w:val="000000" w:themeColor="text1"/>
          <w:szCs w:val="28"/>
        </w:rPr>
        <w:t>”.</w:t>
      </w:r>
    </w:p>
    <w:p w14:paraId="6BD0CA8B" w14:textId="704A6CA3" w:rsidR="00384A28" w:rsidRPr="00CD2886" w:rsidRDefault="00394A23" w:rsidP="0044368F">
      <w:pPr>
        <w:pStyle w:val="ListParagraph"/>
        <w:spacing w:before="120" w:after="120"/>
        <w:ind w:left="0" w:firstLine="567"/>
        <w:jc w:val="both"/>
        <w:rPr>
          <w:b w:val="0"/>
          <w:noProof/>
          <w:color w:val="000000" w:themeColor="text1"/>
          <w:szCs w:val="28"/>
        </w:rPr>
      </w:pPr>
      <w:r w:rsidRPr="00394A23">
        <w:rPr>
          <w:b w:val="0"/>
          <w:noProof/>
          <w:color w:val="000000" w:themeColor="text1"/>
          <w:szCs w:val="28"/>
        </w:rPr>
        <w:lastRenderedPageBreak/>
        <w:t xml:space="preserve">- Nhận qua email: </w:t>
      </w:r>
      <w:r w:rsidRPr="003A49DD">
        <w:rPr>
          <w:b w:val="0"/>
          <w:i/>
          <w:noProof/>
          <w:color w:val="000000" w:themeColor="text1"/>
          <w:szCs w:val="28"/>
        </w:rPr>
        <w:t>cailay.bvdkkv@dongthap.gov.vn</w:t>
      </w:r>
      <w:r w:rsidR="00CD2886">
        <w:rPr>
          <w:b w:val="0"/>
          <w:i/>
          <w:noProof/>
          <w:color w:val="000000" w:themeColor="text1"/>
          <w:szCs w:val="28"/>
        </w:rPr>
        <w:t xml:space="preserve"> .</w:t>
      </w:r>
      <w:r w:rsidR="0013074D" w:rsidRPr="0013074D">
        <w:rPr>
          <w:b w:val="0"/>
          <w:noProof/>
          <w:color w:val="000000" w:themeColor="text1"/>
          <w:szCs w:val="28"/>
        </w:rPr>
        <w:t>Nhận</w:t>
      </w:r>
      <w:r w:rsidR="0013074D">
        <w:rPr>
          <w:b w:val="0"/>
          <w:noProof/>
          <w:color w:val="000000" w:themeColor="text1"/>
          <w:szCs w:val="28"/>
        </w:rPr>
        <w:t xml:space="preserve"> </w:t>
      </w:r>
      <w:r w:rsidR="00CD2886">
        <w:rPr>
          <w:b w:val="0"/>
          <w:noProof/>
          <w:color w:val="000000" w:themeColor="text1"/>
          <w:szCs w:val="28"/>
        </w:rPr>
        <w:t>bản scan hoặc</w:t>
      </w:r>
      <w:r w:rsidR="006700E0">
        <w:rPr>
          <w:b w:val="0"/>
          <w:noProof/>
          <w:color w:val="000000" w:themeColor="text1"/>
          <w:szCs w:val="28"/>
        </w:rPr>
        <w:t xml:space="preserve"> bản</w:t>
      </w:r>
      <w:r w:rsidR="00CD2886">
        <w:rPr>
          <w:b w:val="0"/>
          <w:noProof/>
          <w:color w:val="000000" w:themeColor="text1"/>
          <w:szCs w:val="28"/>
        </w:rPr>
        <w:t xml:space="preserve"> được ký số.</w:t>
      </w:r>
    </w:p>
    <w:p w14:paraId="2DC3A6FE" w14:textId="33E04411" w:rsidR="00F63383" w:rsidRDefault="00F63383" w:rsidP="0044368F">
      <w:pPr>
        <w:pStyle w:val="ListParagraph"/>
        <w:spacing w:before="120" w:after="120"/>
        <w:ind w:left="0" w:firstLine="567"/>
        <w:jc w:val="both"/>
        <w:rPr>
          <w:b w:val="0"/>
          <w:i/>
          <w:noProof/>
          <w:color w:val="000000" w:themeColor="text1"/>
          <w:szCs w:val="28"/>
        </w:rPr>
      </w:pPr>
      <w:r w:rsidRPr="00F63383">
        <w:rPr>
          <w:b w:val="0"/>
          <w:noProof/>
          <w:color w:val="000000" w:themeColor="text1"/>
          <w:szCs w:val="28"/>
        </w:rPr>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sidR="00744866">
        <w:rPr>
          <w:noProof/>
          <w:color w:val="000000" w:themeColor="text1"/>
          <w:szCs w:val="28"/>
        </w:rPr>
        <w:t>03</w:t>
      </w:r>
      <w:r w:rsidRPr="00BD5346">
        <w:rPr>
          <w:noProof/>
          <w:color w:val="000000" w:themeColor="text1"/>
          <w:szCs w:val="28"/>
        </w:rPr>
        <w:t>/0</w:t>
      </w:r>
      <w:r w:rsidR="00744866">
        <w:rPr>
          <w:noProof/>
          <w:color w:val="000000" w:themeColor="text1"/>
          <w:szCs w:val="28"/>
        </w:rPr>
        <w:t>6</w:t>
      </w:r>
      <w:r w:rsidRPr="00BD5346">
        <w:rPr>
          <w:noProof/>
          <w:color w:val="000000" w:themeColor="text1"/>
          <w:szCs w:val="28"/>
        </w:rPr>
        <w:t>/2026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w:t>
      </w:r>
    </w:p>
    <w:p w14:paraId="19FE50C0" w14:textId="4FBCD16F" w:rsidR="00BE5041" w:rsidRDefault="00A23B5F" w:rsidP="0044368F">
      <w:pPr>
        <w:pStyle w:val="ListParagraph"/>
        <w:spacing w:before="120" w:after="120"/>
        <w:ind w:left="0" w:firstLine="567"/>
        <w:jc w:val="both"/>
        <w:rPr>
          <w:b w:val="0"/>
          <w:noProof/>
          <w:color w:val="000000" w:themeColor="text1"/>
          <w:szCs w:val="28"/>
        </w:rPr>
      </w:pPr>
      <w:r>
        <w:rPr>
          <w:b w:val="0"/>
          <w:noProof/>
          <w:color w:val="000000" w:themeColor="text1"/>
          <w:szCs w:val="28"/>
        </w:rPr>
        <w:t xml:space="preserve">- </w:t>
      </w:r>
      <w:r w:rsidR="0001202C">
        <w:rPr>
          <w:b w:val="0"/>
          <w:noProof/>
          <w:color w:val="000000" w:themeColor="text1"/>
          <w:szCs w:val="28"/>
        </w:rPr>
        <w:t xml:space="preserve">Thời hạn có hiệu lực của báo giá: Tối thiểu </w:t>
      </w:r>
      <w:r w:rsidR="00036B73">
        <w:rPr>
          <w:noProof/>
          <w:color w:val="000000" w:themeColor="text1"/>
          <w:szCs w:val="28"/>
        </w:rPr>
        <w:t>6</w:t>
      </w:r>
      <w:r w:rsidR="0062368E">
        <w:rPr>
          <w:noProof/>
          <w:color w:val="000000" w:themeColor="text1"/>
          <w:szCs w:val="28"/>
        </w:rPr>
        <w:t>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56780563" w:rsidR="007D42BD" w:rsidRPr="00D12205" w:rsidRDefault="00025E58" w:rsidP="0044368F">
      <w:pPr>
        <w:pStyle w:val="ListParagraph"/>
        <w:spacing w:before="120" w:after="120"/>
        <w:ind w:left="0" w:firstLine="56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ngày kể từ khi Nhà thầu xuất trình đầy đủ các chứng từ theo yêu cầu như sau: Hóa đơn giá trị gia tăng; Biên bản bàn giao, nghiệm thu hàng hoá</w:t>
      </w:r>
      <w:r w:rsidR="00157A90">
        <w:rPr>
          <w:rFonts w:eastAsia="Times New Roman"/>
          <w:b w:val="0"/>
          <w:szCs w:val="28"/>
        </w:rPr>
        <w:t xml:space="preserve"> (nếu có)</w:t>
      </w:r>
      <w:r w:rsidR="007D42BD" w:rsidRPr="00037DC1">
        <w:rPr>
          <w:rFonts w:eastAsia="Times New Roman"/>
          <w:b w:val="0"/>
          <w:szCs w:val="28"/>
        </w:rPr>
        <w:t>; Các giấy tờ khác có liên quan (nếu có).</w:t>
      </w:r>
    </w:p>
    <w:p w14:paraId="5150FB3D" w14:textId="5674E0E4" w:rsidR="00FB6F01" w:rsidRDefault="00025E58" w:rsidP="0044368F">
      <w:pPr>
        <w:pStyle w:val="ListParagraph"/>
        <w:spacing w:before="120" w:after="120"/>
        <w:ind w:left="0" w:firstLine="567"/>
        <w:jc w:val="both"/>
        <w:rPr>
          <w:b w:val="0"/>
          <w:noProof/>
          <w:color w:val="000000" w:themeColor="text1"/>
          <w:szCs w:val="28"/>
        </w:rPr>
      </w:pPr>
      <w:r>
        <w:rPr>
          <w:b w:val="0"/>
          <w:noProof/>
          <w:color w:val="000000" w:themeColor="text1"/>
          <w:szCs w:val="28"/>
        </w:rPr>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468CA66B" w:rsidR="008833D4" w:rsidRDefault="008833D4" w:rsidP="0044368F">
      <w:pPr>
        <w:spacing w:after="0"/>
        <w:ind w:firstLine="567"/>
        <w:jc w:val="both"/>
        <w:rPr>
          <w:rStyle w:val="fontstyle01"/>
          <w:b w:val="0"/>
        </w:rPr>
      </w:pPr>
      <w:r w:rsidRPr="008833D4">
        <w:rPr>
          <w:rStyle w:val="fontstyle01"/>
          <w:b w:val="0"/>
        </w:rPr>
        <w:t xml:space="preserve">Rất mong sự hợp tác của Quý </w:t>
      </w:r>
      <w:r w:rsidR="000B471F">
        <w:rPr>
          <w:rStyle w:val="fontstyle01"/>
          <w:b w:val="0"/>
        </w:rPr>
        <w:t>công ty</w:t>
      </w:r>
      <w:r w:rsidRPr="008833D4">
        <w:rPr>
          <w:rStyle w:val="fontstyle01"/>
          <w:b w:val="0"/>
        </w:rPr>
        <w:t>.</w:t>
      </w:r>
    </w:p>
    <w:p w14:paraId="2AC33219" w14:textId="08C003D0" w:rsidR="005E5E2B" w:rsidRDefault="002A431E" w:rsidP="0044368F">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978"/>
        <w:gridCol w:w="5310"/>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592B334"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w:t>
            </w:r>
            <w:r w:rsidR="008F0055">
              <w:rPr>
                <w:rFonts w:eastAsia="Times New Roman"/>
                <w:b w:val="0"/>
                <w:noProof/>
                <w:color w:val="000000" w:themeColor="text1"/>
                <w:sz w:val="22"/>
                <w:szCs w:val="22"/>
              </w:rPr>
              <w:t xml:space="preserve">Các </w:t>
            </w:r>
            <w:r>
              <w:rPr>
                <w:rFonts w:eastAsia="Times New Roman"/>
                <w:b w:val="0"/>
                <w:noProof/>
                <w:color w:val="000000" w:themeColor="text1"/>
                <w:sz w:val="22"/>
                <w:szCs w:val="22"/>
              </w:rPr>
              <w:t>Phó Giám đốc (để biết)</w:t>
            </w:r>
            <w:r w:rsidR="00432D4F">
              <w:rPr>
                <w:rFonts w:eastAsia="Times New Roman"/>
                <w:b w:val="0"/>
                <w:noProof/>
                <w:color w:val="000000" w:themeColor="text1"/>
                <w:sz w:val="22"/>
                <w:szCs w:val="22"/>
              </w:rPr>
              <w: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408B6977" w14:textId="77777777" w:rsidR="00023932" w:rsidRDefault="00023932">
      <w:pPr>
        <w:rPr>
          <w:color w:val="000000" w:themeColor="text1"/>
        </w:rPr>
      </w:pPr>
    </w:p>
    <w:p w14:paraId="5EA8C526" w14:textId="77777777" w:rsidR="00187385" w:rsidRPr="00992A5E" w:rsidRDefault="00187385" w:rsidP="008E75D5">
      <w:pPr>
        <w:spacing w:after="0" w:line="240" w:lineRule="auto"/>
        <w:rPr>
          <w:i/>
          <w:color w:val="000000" w:themeColor="text1"/>
        </w:rPr>
        <w:sectPr w:rsidR="00187385" w:rsidRPr="00992A5E" w:rsidSect="002C0721">
          <w:type w:val="continuous"/>
          <w:pgSz w:w="11907" w:h="16840" w:code="9"/>
          <w:pgMar w:top="1134" w:right="1134" w:bottom="1134" w:left="1701" w:header="720" w:footer="720" w:gutter="0"/>
          <w:cols w:space="720"/>
          <w:docGrid w:linePitch="360"/>
        </w:sectPr>
      </w:pPr>
    </w:p>
    <w:p w14:paraId="143E6638" w14:textId="77777777" w:rsidR="00CD2EEE" w:rsidRDefault="00CD2EEE" w:rsidP="0027285D">
      <w:pPr>
        <w:spacing w:after="0" w:line="240" w:lineRule="auto"/>
        <w:jc w:val="center"/>
        <w:rPr>
          <w:color w:val="000000" w:themeColor="text1"/>
          <w:szCs w:val="28"/>
        </w:rPr>
      </w:pPr>
    </w:p>
    <w:p w14:paraId="7B1A2425" w14:textId="5CA2DA26" w:rsidR="0027285D" w:rsidRPr="00CD2EEE" w:rsidRDefault="0027285D" w:rsidP="0027285D">
      <w:pPr>
        <w:spacing w:after="0" w:line="240" w:lineRule="auto"/>
        <w:jc w:val="center"/>
        <w:rPr>
          <w:color w:val="000000" w:themeColor="text1"/>
          <w:szCs w:val="28"/>
        </w:rPr>
      </w:pPr>
      <w:r w:rsidRPr="00CD2EEE">
        <w:rPr>
          <w:color w:val="000000" w:themeColor="text1"/>
          <w:szCs w:val="28"/>
        </w:rPr>
        <w:t>BIỂU MẪU CHÀO GIÁ</w:t>
      </w:r>
    </w:p>
    <w:p w14:paraId="2D89CE8C" w14:textId="05FEDBC9" w:rsidR="00FB6F01" w:rsidRPr="00CD2EEE" w:rsidRDefault="0027285D" w:rsidP="0027285D">
      <w:pPr>
        <w:spacing w:after="0" w:line="240" w:lineRule="auto"/>
        <w:jc w:val="center"/>
        <w:rPr>
          <w:b w:val="0"/>
          <w:i/>
          <w:noProof/>
          <w:color w:val="000000" w:themeColor="text1"/>
          <w:szCs w:val="28"/>
        </w:rPr>
      </w:pPr>
      <w:r w:rsidRPr="00CD2EEE">
        <w:rPr>
          <w:b w:val="0"/>
          <w:i/>
          <w:color w:val="000000" w:themeColor="text1"/>
          <w:szCs w:val="28"/>
        </w:rPr>
        <w:t>(Kèm theo công văn số:</w:t>
      </w:r>
      <w:r w:rsidR="00432D4F">
        <w:rPr>
          <w:b w:val="0"/>
          <w:i/>
          <w:color w:val="000000" w:themeColor="text1"/>
          <w:szCs w:val="28"/>
        </w:rPr>
        <w:t xml:space="preserve"> 1072</w:t>
      </w:r>
      <w:r w:rsidRPr="00CD2EEE">
        <w:rPr>
          <w:b w:val="0"/>
          <w:i/>
          <w:noProof/>
          <w:color w:val="000000" w:themeColor="text1"/>
          <w:szCs w:val="28"/>
          <w:lang w:val="vi-VN"/>
        </w:rPr>
        <w:t>/BV</w:t>
      </w:r>
      <w:r w:rsidRPr="00CD2EEE">
        <w:rPr>
          <w:b w:val="0"/>
          <w:i/>
          <w:noProof/>
          <w:color w:val="000000" w:themeColor="text1"/>
          <w:szCs w:val="28"/>
        </w:rPr>
        <w:t>ĐKCL-CNTT ngày</w:t>
      </w:r>
      <w:r w:rsidR="007B1CDF" w:rsidRPr="00CD2EEE">
        <w:rPr>
          <w:b w:val="0"/>
          <w:i/>
          <w:noProof/>
          <w:color w:val="000000" w:themeColor="text1"/>
          <w:szCs w:val="28"/>
        </w:rPr>
        <w:t xml:space="preserve"> </w:t>
      </w:r>
      <w:r w:rsidR="00432D4F">
        <w:rPr>
          <w:b w:val="0"/>
          <w:i/>
          <w:noProof/>
          <w:color w:val="000000" w:themeColor="text1"/>
          <w:szCs w:val="28"/>
        </w:rPr>
        <w:t xml:space="preserve">28 </w:t>
      </w:r>
      <w:bookmarkStart w:id="0" w:name="_GoBack"/>
      <w:bookmarkEnd w:id="0"/>
      <w:r w:rsidRPr="00CD2EEE">
        <w:rPr>
          <w:b w:val="0"/>
          <w:i/>
          <w:noProof/>
          <w:color w:val="000000" w:themeColor="text1"/>
          <w:szCs w:val="28"/>
        </w:rPr>
        <w:t xml:space="preserve">tháng </w:t>
      </w:r>
      <w:r w:rsidR="0032573F">
        <w:rPr>
          <w:b w:val="0"/>
          <w:i/>
          <w:noProof/>
          <w:color w:val="000000" w:themeColor="text1"/>
          <w:szCs w:val="28"/>
        </w:rPr>
        <w:t>5</w:t>
      </w:r>
      <w:r w:rsidR="003341B9" w:rsidRPr="00CD2EEE">
        <w:rPr>
          <w:b w:val="0"/>
          <w:i/>
          <w:noProof/>
          <w:color w:val="000000" w:themeColor="text1"/>
          <w:szCs w:val="28"/>
        </w:rPr>
        <w:t xml:space="preserve"> </w:t>
      </w:r>
      <w:r w:rsidRPr="00CD2EEE">
        <w:rPr>
          <w:b w:val="0"/>
          <w:i/>
          <w:noProof/>
          <w:color w:val="000000" w:themeColor="text1"/>
          <w:szCs w:val="28"/>
        </w:rPr>
        <w:t>năm 202</w:t>
      </w:r>
      <w:r w:rsidR="00023932" w:rsidRPr="00CD2EEE">
        <w:rPr>
          <w:b w:val="0"/>
          <w:i/>
          <w:noProof/>
          <w:color w:val="000000" w:themeColor="text1"/>
          <w:szCs w:val="28"/>
        </w:rPr>
        <w:t>6</w:t>
      </w:r>
      <w:r w:rsidRPr="00CD2EEE">
        <w:rPr>
          <w:b w:val="0"/>
          <w:i/>
          <w:noProof/>
          <w:color w:val="000000" w:themeColor="text1"/>
          <w:szCs w:val="28"/>
        </w:rPr>
        <w:t>)</w:t>
      </w:r>
    </w:p>
    <w:p w14:paraId="01C2D5A7" w14:textId="001C9F1F" w:rsidR="00070E0A" w:rsidRPr="00CD2EEE" w:rsidRDefault="00070E0A" w:rsidP="00070E0A">
      <w:pPr>
        <w:spacing w:after="0" w:line="240" w:lineRule="auto"/>
        <w:rPr>
          <w:b w:val="0"/>
          <w:noProof/>
          <w:color w:val="000000" w:themeColor="text1"/>
          <w:szCs w:val="28"/>
        </w:rPr>
      </w:pPr>
      <w:r w:rsidRPr="00CD2EEE">
        <w:rPr>
          <w:b w:val="0"/>
          <w:noProof/>
          <w:color w:val="000000" w:themeColor="text1"/>
          <w:szCs w:val="28"/>
        </w:rPr>
        <w:t>Tên nhà cung cấp: ….</w:t>
      </w:r>
    </w:p>
    <w:p w14:paraId="65110D80" w14:textId="14C5FE4A"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Địa chỉ:…...</w:t>
      </w:r>
    </w:p>
    <w:p w14:paraId="66636DF4" w14:textId="52266705" w:rsidR="00070E0A" w:rsidRPr="00AC429B" w:rsidRDefault="00070E0A" w:rsidP="00AC429B">
      <w:pPr>
        <w:tabs>
          <w:tab w:val="left" w:pos="4253"/>
        </w:tabs>
        <w:spacing w:after="0" w:line="240" w:lineRule="auto"/>
        <w:rPr>
          <w:b w:val="0"/>
          <w:color w:val="000000" w:themeColor="text1"/>
          <w:sz w:val="22"/>
        </w:rPr>
      </w:pPr>
      <w:r w:rsidRPr="00AC429B">
        <w:rPr>
          <w:b w:val="0"/>
          <w:noProof/>
          <w:color w:val="000000" w:themeColor="text1"/>
          <w:sz w:val="22"/>
          <w:szCs w:val="28"/>
        </w:rPr>
        <w:t>Điện thoại liên hệ: …</w:t>
      </w:r>
      <w:r w:rsidR="00AC429B">
        <w:rPr>
          <w:b w:val="0"/>
          <w:noProof/>
          <w:color w:val="000000" w:themeColor="text1"/>
          <w:sz w:val="22"/>
          <w:szCs w:val="28"/>
        </w:rPr>
        <w:t xml:space="preserve"> </w:t>
      </w:r>
      <w:r w:rsidR="00AC429B">
        <w:rPr>
          <w:b w:val="0"/>
          <w:noProof/>
          <w:color w:val="000000" w:themeColor="text1"/>
          <w:sz w:val="22"/>
          <w:szCs w:val="28"/>
        </w:rPr>
        <w:tab/>
      </w:r>
      <w:r w:rsidRPr="00AC429B">
        <w:rPr>
          <w:b w:val="0"/>
          <w:noProof/>
          <w:color w:val="000000" w:themeColor="text1"/>
          <w:sz w:val="22"/>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Trên cơ sở yêu cầu báo giá của.... </w:t>
      </w:r>
      <w:r w:rsidRPr="00D001D5">
        <w:rPr>
          <w:rFonts w:eastAsia="Times New Roman"/>
          <w:b w:val="0"/>
          <w:i/>
          <w:iCs/>
          <w:sz w:val="24"/>
          <w:szCs w:val="24"/>
          <w:lang w:val="en-GB" w:eastAsia="en-GB"/>
        </w:rPr>
        <w:t>[ghi rõ tên của Chủ đầu tư yêu cầu báo giá]</w:t>
      </w:r>
      <w:r w:rsidRPr="00D001D5">
        <w:rPr>
          <w:rFonts w:eastAsia="Times New Roman"/>
          <w:b w:val="0"/>
          <w:sz w:val="24"/>
          <w:szCs w:val="24"/>
          <w:lang w:val="en-GB" w:eastAsia="en-GB"/>
        </w:rPr>
        <w:t xml:space="preserve">, chúng tôi .... </w:t>
      </w:r>
      <w:r w:rsidRPr="00D001D5">
        <w:rPr>
          <w:rFonts w:eastAsia="Times New Roman"/>
          <w:b w:val="0"/>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b w:val="0"/>
          <w:sz w:val="24"/>
          <w:szCs w:val="24"/>
          <w:lang w:val="en-GB" w:eastAsia="en-GB"/>
        </w:rPr>
        <w:t xml:space="preserve"> báo giá như sau:</w:t>
      </w:r>
    </w:p>
    <w:p w14:paraId="225055A2" w14:textId="6A66656E"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1. Báo giá cho các </w:t>
      </w:r>
      <w:r w:rsidR="00855C7E">
        <w:rPr>
          <w:rFonts w:eastAsia="Times New Roman"/>
          <w:b w:val="0"/>
          <w:sz w:val="24"/>
          <w:szCs w:val="24"/>
          <w:lang w:val="en-GB" w:eastAsia="en-GB"/>
        </w:rPr>
        <w:t>hàng hóa:</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
        <w:gridCol w:w="1165"/>
        <w:gridCol w:w="1534"/>
        <w:gridCol w:w="1679"/>
        <w:gridCol w:w="2487"/>
        <w:gridCol w:w="1208"/>
        <w:gridCol w:w="1208"/>
        <w:gridCol w:w="1011"/>
        <w:gridCol w:w="1287"/>
        <w:gridCol w:w="1136"/>
        <w:gridCol w:w="1223"/>
      </w:tblGrid>
      <w:tr w:rsidR="000F429F" w:rsidRPr="00D001D5" w14:paraId="3DEE6B44" w14:textId="77777777" w:rsidTr="000F429F">
        <w:trPr>
          <w:trHeight w:val="1245"/>
        </w:trPr>
        <w:tc>
          <w:tcPr>
            <w:tcW w:w="202" w:type="pct"/>
            <w:shd w:val="clear" w:color="auto" w:fill="auto"/>
            <w:tcMar>
              <w:top w:w="0" w:type="dxa"/>
              <w:left w:w="0" w:type="dxa"/>
              <w:bottom w:w="0" w:type="dxa"/>
              <w:right w:w="0" w:type="dxa"/>
            </w:tcMar>
            <w:vAlign w:val="center"/>
          </w:tcPr>
          <w:p w14:paraId="7EF1EC68" w14:textId="7A8D38C5" w:rsidR="000F429F" w:rsidRPr="00D001D5" w:rsidRDefault="000F429F"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401" w:type="pct"/>
            <w:shd w:val="clear" w:color="auto" w:fill="auto"/>
            <w:tcMar>
              <w:top w:w="0" w:type="dxa"/>
              <w:left w:w="0" w:type="dxa"/>
              <w:bottom w:w="0" w:type="dxa"/>
              <w:right w:w="0" w:type="dxa"/>
            </w:tcMar>
            <w:vAlign w:val="center"/>
          </w:tcPr>
          <w:p w14:paraId="220759B4" w14:textId="77777777" w:rsidR="000F429F" w:rsidRPr="00D001D5" w:rsidRDefault="000F429F"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528" w:type="pct"/>
            <w:vAlign w:val="center"/>
          </w:tcPr>
          <w:p w14:paraId="158203B5" w14:textId="30D1413E" w:rsidR="000F429F" w:rsidRDefault="000F429F"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Tên thương</w:t>
            </w:r>
            <w:r>
              <w:rPr>
                <w:rStyle w:val="FootnoteReference"/>
                <w:rFonts w:eastAsia="Times New Roman"/>
                <w:bCs/>
                <w:sz w:val="24"/>
                <w:szCs w:val="24"/>
                <w:lang w:val="en-GB" w:eastAsia="en-GB"/>
              </w:rPr>
              <w:footnoteReference w:id="1"/>
            </w:r>
            <w:r>
              <w:rPr>
                <w:rFonts w:eastAsia="Times New Roman"/>
                <w:bCs/>
                <w:sz w:val="24"/>
                <w:szCs w:val="24"/>
                <w:lang w:val="en-GB" w:eastAsia="en-GB"/>
              </w:rPr>
              <w:t xml:space="preserve"> mại</w:t>
            </w:r>
          </w:p>
          <w:p w14:paraId="0F09150D" w14:textId="1BD13A01" w:rsidR="000F429F" w:rsidRPr="00D001D5" w:rsidRDefault="000F429F"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(nếu có)</w:t>
            </w:r>
          </w:p>
        </w:tc>
        <w:tc>
          <w:tcPr>
            <w:tcW w:w="578" w:type="pct"/>
            <w:shd w:val="clear" w:color="auto" w:fill="auto"/>
            <w:tcMar>
              <w:top w:w="0" w:type="dxa"/>
              <w:left w:w="0" w:type="dxa"/>
              <w:bottom w:w="0" w:type="dxa"/>
              <w:right w:w="0" w:type="dxa"/>
            </w:tcMar>
            <w:vAlign w:val="center"/>
          </w:tcPr>
          <w:p w14:paraId="4B53CE30" w14:textId="0978E1D9" w:rsidR="000F429F" w:rsidRPr="00D001D5" w:rsidRDefault="000F429F"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856" w:type="pct"/>
            <w:shd w:val="clear" w:color="auto" w:fill="auto"/>
            <w:tcMar>
              <w:top w:w="0" w:type="dxa"/>
              <w:left w:w="0" w:type="dxa"/>
              <w:bottom w:w="0" w:type="dxa"/>
              <w:right w:w="0" w:type="dxa"/>
            </w:tcMar>
            <w:vAlign w:val="center"/>
          </w:tcPr>
          <w:p w14:paraId="6919E8D8" w14:textId="77777777" w:rsidR="000F429F" w:rsidRPr="00526BE1" w:rsidRDefault="000F429F"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16" w:type="pct"/>
            <w:vAlign w:val="center"/>
          </w:tcPr>
          <w:p w14:paraId="0CB94B67" w14:textId="77777777" w:rsidR="000F429F" w:rsidRDefault="000F429F" w:rsidP="00CE1EB3">
            <w:pPr>
              <w:spacing w:after="0" w:line="240" w:lineRule="auto"/>
              <w:jc w:val="center"/>
              <w:rPr>
                <w:rFonts w:eastAsia="Times New Roman"/>
                <w:sz w:val="24"/>
                <w:szCs w:val="24"/>
                <w:lang w:val="en-GB" w:eastAsia="en-GB"/>
              </w:rPr>
            </w:pPr>
            <w:r>
              <w:rPr>
                <w:rFonts w:eastAsia="Times New Roman"/>
                <w:sz w:val="24"/>
                <w:szCs w:val="24"/>
                <w:lang w:val="en-GB" w:eastAsia="en-GB"/>
              </w:rPr>
              <w:t>Xuất xứ</w:t>
            </w:r>
          </w:p>
          <w:p w14:paraId="352DCEAE" w14:textId="46C627E5" w:rsidR="000F429F" w:rsidRDefault="000F429F" w:rsidP="00CE1EB3">
            <w:pPr>
              <w:spacing w:after="0" w:line="240" w:lineRule="auto"/>
              <w:jc w:val="center"/>
              <w:rPr>
                <w:rFonts w:eastAsia="Times New Roman"/>
                <w:sz w:val="24"/>
                <w:szCs w:val="24"/>
                <w:lang w:val="en-GB" w:eastAsia="en-GB"/>
              </w:rPr>
            </w:pPr>
            <w:r>
              <w:rPr>
                <w:rFonts w:eastAsia="Times New Roman"/>
                <w:sz w:val="24"/>
                <w:szCs w:val="24"/>
                <w:lang w:val="en-GB" w:eastAsia="en-GB"/>
              </w:rPr>
              <w:t>(nếu có)</w:t>
            </w:r>
          </w:p>
        </w:tc>
        <w:tc>
          <w:tcPr>
            <w:tcW w:w="416" w:type="pct"/>
            <w:shd w:val="clear" w:color="auto" w:fill="auto"/>
            <w:tcMar>
              <w:top w:w="0" w:type="dxa"/>
              <w:left w:w="0" w:type="dxa"/>
              <w:bottom w:w="0" w:type="dxa"/>
              <w:right w:w="0" w:type="dxa"/>
            </w:tcMar>
            <w:vAlign w:val="center"/>
          </w:tcPr>
          <w:p w14:paraId="6F389F93" w14:textId="20061718" w:rsidR="000F429F" w:rsidRPr="00531838" w:rsidRDefault="000F429F" w:rsidP="00AC429B">
            <w:pPr>
              <w:spacing w:after="0" w:line="240" w:lineRule="auto"/>
              <w:jc w:val="center"/>
              <w:rPr>
                <w:rFonts w:eastAsia="Times New Roman"/>
                <w:sz w:val="24"/>
                <w:szCs w:val="24"/>
                <w:lang w:val="en-GB" w:eastAsia="en-GB"/>
              </w:rPr>
            </w:pPr>
            <w:r w:rsidRPr="00787E85">
              <w:rPr>
                <w:rFonts w:eastAsia="Times New Roman"/>
                <w:sz w:val="24"/>
                <w:szCs w:val="24"/>
                <w:lang w:val="en-GB" w:eastAsia="en-GB"/>
              </w:rPr>
              <w:t>Bảo hành</w:t>
            </w:r>
          </w:p>
        </w:tc>
        <w:tc>
          <w:tcPr>
            <w:tcW w:w="348" w:type="pct"/>
            <w:vAlign w:val="center"/>
          </w:tcPr>
          <w:p w14:paraId="6A4EBE77" w14:textId="51C832A5" w:rsidR="000F429F" w:rsidRPr="00D001D5" w:rsidRDefault="000F429F"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443" w:type="pct"/>
            <w:vAlign w:val="center"/>
          </w:tcPr>
          <w:p w14:paraId="69EDC301" w14:textId="15DE769E" w:rsidR="000F429F" w:rsidRPr="00D001D5" w:rsidRDefault="000F429F"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391" w:type="pct"/>
            <w:shd w:val="clear" w:color="auto" w:fill="auto"/>
            <w:tcMar>
              <w:top w:w="0" w:type="dxa"/>
              <w:left w:w="0" w:type="dxa"/>
              <w:bottom w:w="0" w:type="dxa"/>
              <w:right w:w="0" w:type="dxa"/>
            </w:tcMar>
            <w:vAlign w:val="center"/>
          </w:tcPr>
          <w:p w14:paraId="18901AAB" w14:textId="5BC9598F" w:rsidR="000F429F" w:rsidRPr="00D001D5" w:rsidRDefault="000F429F" w:rsidP="00787E85">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Style w:val="FootnoteReference"/>
                <w:rFonts w:eastAsia="Times New Roman"/>
                <w:bCs/>
                <w:sz w:val="24"/>
                <w:szCs w:val="24"/>
                <w:lang w:val="en-GB" w:eastAsia="en-GB"/>
              </w:rPr>
              <w:footnoteReference w:id="2"/>
            </w:r>
          </w:p>
        </w:tc>
        <w:tc>
          <w:tcPr>
            <w:tcW w:w="421" w:type="pct"/>
            <w:shd w:val="clear" w:color="auto" w:fill="auto"/>
            <w:tcMar>
              <w:top w:w="0" w:type="dxa"/>
              <w:left w:w="0" w:type="dxa"/>
              <w:bottom w:w="0" w:type="dxa"/>
              <w:right w:w="0" w:type="dxa"/>
            </w:tcMar>
            <w:vAlign w:val="center"/>
          </w:tcPr>
          <w:p w14:paraId="6B5BDB06" w14:textId="1A5AFA5A" w:rsidR="000F429F" w:rsidRPr="00D001D5" w:rsidRDefault="000F429F" w:rsidP="00787E85">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sidR="009A1684">
              <w:rPr>
                <w:rStyle w:val="FootnoteReference"/>
                <w:rFonts w:eastAsia="Times New Roman"/>
                <w:bCs/>
                <w:sz w:val="24"/>
                <w:szCs w:val="24"/>
                <w:lang w:val="en-GB" w:eastAsia="en-GB"/>
              </w:rPr>
              <w:footnoteReference w:id="3"/>
            </w:r>
          </w:p>
        </w:tc>
      </w:tr>
      <w:tr w:rsidR="000F429F" w:rsidRPr="00D001D5" w14:paraId="16455D58" w14:textId="77777777" w:rsidTr="000F429F">
        <w:trPr>
          <w:trHeight w:val="459"/>
        </w:trPr>
        <w:tc>
          <w:tcPr>
            <w:tcW w:w="202" w:type="pct"/>
            <w:shd w:val="clear" w:color="auto" w:fill="auto"/>
            <w:tcMar>
              <w:top w:w="0" w:type="dxa"/>
              <w:left w:w="0" w:type="dxa"/>
              <w:bottom w:w="0" w:type="dxa"/>
              <w:right w:w="0" w:type="dxa"/>
            </w:tcMar>
            <w:vAlign w:val="center"/>
          </w:tcPr>
          <w:p w14:paraId="7E95F3BB" w14:textId="77777777" w:rsidR="000F429F" w:rsidRPr="00D001D5" w:rsidRDefault="000F429F"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401" w:type="pct"/>
            <w:shd w:val="clear" w:color="auto" w:fill="auto"/>
            <w:tcMar>
              <w:top w:w="0" w:type="dxa"/>
              <w:left w:w="0" w:type="dxa"/>
              <w:bottom w:w="0" w:type="dxa"/>
              <w:right w:w="0" w:type="dxa"/>
            </w:tcMar>
            <w:vAlign w:val="center"/>
          </w:tcPr>
          <w:p w14:paraId="59B43994" w14:textId="77777777" w:rsidR="000F429F" w:rsidRPr="00D001D5" w:rsidRDefault="000F429F" w:rsidP="00D001D5">
            <w:pPr>
              <w:spacing w:before="120" w:after="0" w:line="240" w:lineRule="auto"/>
              <w:rPr>
                <w:rFonts w:eastAsia="Times New Roman"/>
                <w:b w:val="0"/>
                <w:sz w:val="24"/>
                <w:szCs w:val="24"/>
                <w:lang w:val="en-GB" w:eastAsia="en-GB"/>
              </w:rPr>
            </w:pPr>
          </w:p>
        </w:tc>
        <w:tc>
          <w:tcPr>
            <w:tcW w:w="528" w:type="pct"/>
          </w:tcPr>
          <w:p w14:paraId="7211CB4A"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578" w:type="pct"/>
            <w:shd w:val="clear" w:color="auto" w:fill="auto"/>
            <w:tcMar>
              <w:top w:w="0" w:type="dxa"/>
              <w:left w:w="0" w:type="dxa"/>
              <w:bottom w:w="0" w:type="dxa"/>
              <w:right w:w="0" w:type="dxa"/>
            </w:tcMar>
            <w:vAlign w:val="center"/>
          </w:tcPr>
          <w:p w14:paraId="2A8E244B" w14:textId="77777777" w:rsidR="000F429F" w:rsidRPr="00D001D5" w:rsidRDefault="000F429F"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856" w:type="pct"/>
            <w:shd w:val="clear" w:color="auto" w:fill="auto"/>
            <w:tcMar>
              <w:top w:w="0" w:type="dxa"/>
              <w:left w:w="0" w:type="dxa"/>
              <w:bottom w:w="0" w:type="dxa"/>
              <w:right w:w="0" w:type="dxa"/>
            </w:tcMar>
            <w:vAlign w:val="center"/>
          </w:tcPr>
          <w:p w14:paraId="2A132A1D" w14:textId="77777777" w:rsidR="000F429F" w:rsidRPr="00D001D5" w:rsidRDefault="000F429F"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16" w:type="pct"/>
          </w:tcPr>
          <w:p w14:paraId="0439B237" w14:textId="77777777" w:rsidR="000F429F" w:rsidRPr="00D001D5" w:rsidRDefault="000F429F" w:rsidP="00787E85">
            <w:pPr>
              <w:spacing w:before="120" w:after="0" w:line="240" w:lineRule="auto"/>
              <w:jc w:val="center"/>
              <w:rPr>
                <w:rFonts w:eastAsia="Times New Roman"/>
                <w:b w:val="0"/>
                <w:sz w:val="24"/>
                <w:szCs w:val="24"/>
                <w:lang w:val="en-GB" w:eastAsia="en-GB"/>
              </w:rPr>
            </w:pPr>
          </w:p>
        </w:tc>
        <w:tc>
          <w:tcPr>
            <w:tcW w:w="416" w:type="pct"/>
            <w:shd w:val="clear" w:color="auto" w:fill="auto"/>
            <w:tcMar>
              <w:top w:w="0" w:type="dxa"/>
              <w:left w:w="0" w:type="dxa"/>
              <w:bottom w:w="0" w:type="dxa"/>
              <w:right w:w="0" w:type="dxa"/>
            </w:tcMar>
            <w:vAlign w:val="center"/>
          </w:tcPr>
          <w:p w14:paraId="7F873E91" w14:textId="29A8E837" w:rsidR="000F429F" w:rsidRPr="00D001D5" w:rsidRDefault="000F429F" w:rsidP="00787E8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8" w:type="pct"/>
            <w:vAlign w:val="center"/>
          </w:tcPr>
          <w:p w14:paraId="02783066" w14:textId="77777777" w:rsidR="000F429F" w:rsidRPr="00D001D5" w:rsidRDefault="000F429F" w:rsidP="00C355AA">
            <w:pPr>
              <w:spacing w:before="120" w:after="0" w:line="240" w:lineRule="auto"/>
              <w:jc w:val="center"/>
              <w:rPr>
                <w:rFonts w:eastAsia="Times New Roman"/>
                <w:b w:val="0"/>
                <w:sz w:val="24"/>
                <w:szCs w:val="24"/>
                <w:lang w:val="en-GB" w:eastAsia="en-GB"/>
              </w:rPr>
            </w:pPr>
          </w:p>
        </w:tc>
        <w:tc>
          <w:tcPr>
            <w:tcW w:w="443" w:type="pct"/>
          </w:tcPr>
          <w:p w14:paraId="57E565F0"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391" w:type="pct"/>
            <w:shd w:val="clear" w:color="auto" w:fill="auto"/>
            <w:tcMar>
              <w:top w:w="0" w:type="dxa"/>
              <w:left w:w="0" w:type="dxa"/>
              <w:bottom w:w="0" w:type="dxa"/>
              <w:right w:w="0" w:type="dxa"/>
            </w:tcMar>
            <w:vAlign w:val="center"/>
          </w:tcPr>
          <w:p w14:paraId="7FC180B5" w14:textId="3E43A3C0" w:rsidR="000F429F" w:rsidRPr="00D001D5" w:rsidRDefault="000F429F" w:rsidP="00D001D5">
            <w:pPr>
              <w:spacing w:before="120" w:after="0" w:line="240" w:lineRule="auto"/>
              <w:jc w:val="center"/>
              <w:rPr>
                <w:rFonts w:eastAsia="Times New Roman"/>
                <w:b w:val="0"/>
                <w:sz w:val="24"/>
                <w:szCs w:val="24"/>
                <w:lang w:val="en-GB" w:eastAsia="en-GB"/>
              </w:rPr>
            </w:pPr>
          </w:p>
        </w:tc>
        <w:tc>
          <w:tcPr>
            <w:tcW w:w="421" w:type="pct"/>
            <w:shd w:val="clear" w:color="auto" w:fill="auto"/>
            <w:tcMar>
              <w:top w:w="0" w:type="dxa"/>
              <w:left w:w="0" w:type="dxa"/>
              <w:bottom w:w="0" w:type="dxa"/>
              <w:right w:w="0" w:type="dxa"/>
            </w:tcMar>
            <w:vAlign w:val="center"/>
          </w:tcPr>
          <w:p w14:paraId="3D7395C4" w14:textId="77777777" w:rsidR="000F429F" w:rsidRPr="00D001D5" w:rsidRDefault="000F429F"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0F429F" w:rsidRPr="00D001D5" w14:paraId="01421DC2" w14:textId="77777777" w:rsidTr="000F429F">
        <w:tc>
          <w:tcPr>
            <w:tcW w:w="202" w:type="pct"/>
            <w:shd w:val="clear" w:color="auto" w:fill="auto"/>
            <w:tcMar>
              <w:top w:w="0" w:type="dxa"/>
              <w:left w:w="0" w:type="dxa"/>
              <w:bottom w:w="0" w:type="dxa"/>
              <w:right w:w="0" w:type="dxa"/>
            </w:tcMar>
            <w:vAlign w:val="center"/>
          </w:tcPr>
          <w:p w14:paraId="7E1AA3F9" w14:textId="77777777" w:rsidR="000F429F" w:rsidRPr="00D001D5" w:rsidRDefault="000F429F"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401" w:type="pct"/>
            <w:shd w:val="clear" w:color="auto" w:fill="auto"/>
            <w:tcMar>
              <w:top w:w="0" w:type="dxa"/>
              <w:left w:w="0" w:type="dxa"/>
              <w:bottom w:w="0" w:type="dxa"/>
              <w:right w:w="0" w:type="dxa"/>
            </w:tcMar>
            <w:vAlign w:val="center"/>
          </w:tcPr>
          <w:p w14:paraId="5F1191B3" w14:textId="77777777" w:rsidR="000F429F" w:rsidRPr="00D001D5" w:rsidRDefault="000F429F"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528" w:type="pct"/>
          </w:tcPr>
          <w:p w14:paraId="400F5ED0"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578" w:type="pct"/>
            <w:shd w:val="clear" w:color="auto" w:fill="auto"/>
            <w:tcMar>
              <w:top w:w="0" w:type="dxa"/>
              <w:left w:w="0" w:type="dxa"/>
              <w:bottom w:w="0" w:type="dxa"/>
              <w:right w:w="0" w:type="dxa"/>
            </w:tcMar>
            <w:vAlign w:val="center"/>
          </w:tcPr>
          <w:p w14:paraId="48044EF6"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856" w:type="pct"/>
            <w:shd w:val="clear" w:color="auto" w:fill="auto"/>
            <w:tcMar>
              <w:top w:w="0" w:type="dxa"/>
              <w:left w:w="0" w:type="dxa"/>
              <w:bottom w:w="0" w:type="dxa"/>
              <w:right w:w="0" w:type="dxa"/>
            </w:tcMar>
            <w:vAlign w:val="center"/>
          </w:tcPr>
          <w:p w14:paraId="68561A51"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416" w:type="pct"/>
          </w:tcPr>
          <w:p w14:paraId="474A7140"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416" w:type="pct"/>
            <w:shd w:val="clear" w:color="auto" w:fill="auto"/>
            <w:tcMar>
              <w:top w:w="0" w:type="dxa"/>
              <w:left w:w="0" w:type="dxa"/>
              <w:bottom w:w="0" w:type="dxa"/>
              <w:right w:w="0" w:type="dxa"/>
            </w:tcMar>
            <w:vAlign w:val="center"/>
          </w:tcPr>
          <w:p w14:paraId="0ED26F5B" w14:textId="1162ACC7" w:rsidR="000F429F" w:rsidRPr="00D001D5" w:rsidRDefault="000F429F" w:rsidP="00D001D5">
            <w:pPr>
              <w:spacing w:before="120" w:after="0" w:line="240" w:lineRule="auto"/>
              <w:jc w:val="center"/>
              <w:rPr>
                <w:rFonts w:eastAsia="Times New Roman"/>
                <w:b w:val="0"/>
                <w:sz w:val="24"/>
                <w:szCs w:val="24"/>
                <w:lang w:val="en-GB" w:eastAsia="en-GB"/>
              </w:rPr>
            </w:pPr>
          </w:p>
        </w:tc>
        <w:tc>
          <w:tcPr>
            <w:tcW w:w="348" w:type="pct"/>
            <w:vAlign w:val="center"/>
          </w:tcPr>
          <w:p w14:paraId="3A06B91F" w14:textId="77777777" w:rsidR="000F429F" w:rsidRPr="00D001D5" w:rsidRDefault="000F429F" w:rsidP="00C355AA">
            <w:pPr>
              <w:spacing w:before="120" w:after="0" w:line="240" w:lineRule="auto"/>
              <w:jc w:val="center"/>
              <w:rPr>
                <w:rFonts w:eastAsia="Times New Roman"/>
                <w:b w:val="0"/>
                <w:sz w:val="24"/>
                <w:szCs w:val="24"/>
                <w:lang w:val="en-GB" w:eastAsia="en-GB"/>
              </w:rPr>
            </w:pPr>
          </w:p>
        </w:tc>
        <w:tc>
          <w:tcPr>
            <w:tcW w:w="443" w:type="pct"/>
          </w:tcPr>
          <w:p w14:paraId="2EF8A38B"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391" w:type="pct"/>
            <w:shd w:val="clear" w:color="auto" w:fill="auto"/>
            <w:tcMar>
              <w:top w:w="0" w:type="dxa"/>
              <w:left w:w="0" w:type="dxa"/>
              <w:bottom w:w="0" w:type="dxa"/>
              <w:right w:w="0" w:type="dxa"/>
            </w:tcMar>
            <w:vAlign w:val="center"/>
          </w:tcPr>
          <w:p w14:paraId="5E49D34C"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421" w:type="pct"/>
            <w:shd w:val="clear" w:color="auto" w:fill="auto"/>
            <w:tcMar>
              <w:top w:w="0" w:type="dxa"/>
              <w:left w:w="0" w:type="dxa"/>
              <w:bottom w:w="0" w:type="dxa"/>
              <w:right w:w="0" w:type="dxa"/>
            </w:tcMar>
            <w:vAlign w:val="center"/>
          </w:tcPr>
          <w:p w14:paraId="513BE161" w14:textId="77777777" w:rsidR="000F429F" w:rsidRPr="00D001D5" w:rsidRDefault="000F429F" w:rsidP="00D001D5">
            <w:pPr>
              <w:spacing w:before="120" w:after="0" w:line="240" w:lineRule="auto"/>
              <w:jc w:val="center"/>
              <w:rPr>
                <w:rFonts w:eastAsia="Times New Roman"/>
                <w:b w:val="0"/>
                <w:sz w:val="24"/>
                <w:szCs w:val="24"/>
                <w:lang w:val="en-GB" w:eastAsia="en-GB"/>
              </w:rPr>
            </w:pPr>
          </w:p>
        </w:tc>
      </w:tr>
    </w:tbl>
    <w:p w14:paraId="607C54F2" w14:textId="5F525372" w:rsidR="00526BE1" w:rsidRDefault="00D001D5" w:rsidP="003716F4">
      <w:pPr>
        <w:spacing w:after="0" w:line="240" w:lineRule="auto"/>
        <w:rPr>
          <w:rFonts w:eastAsia="Times New Roman"/>
          <w:b w:val="0"/>
          <w:i/>
          <w:iCs/>
          <w:sz w:val="24"/>
          <w:szCs w:val="24"/>
          <w:lang w:val="en-GB" w:eastAsia="en-GB"/>
        </w:rPr>
      </w:pPr>
      <w:r w:rsidRPr="00D001D5">
        <w:rPr>
          <w:rFonts w:eastAsia="Times New Roman"/>
          <w:b w:val="0"/>
          <w:sz w:val="24"/>
          <w:szCs w:val="24"/>
          <w:lang w:val="en-GB" w:eastAsia="en-GB"/>
        </w:rPr>
        <w:t>2. Báo giá n</w:t>
      </w:r>
      <w:r w:rsidR="00A8479D">
        <w:rPr>
          <w:rFonts w:eastAsia="Times New Roman"/>
          <w:b w:val="0"/>
          <w:sz w:val="24"/>
          <w:szCs w:val="24"/>
          <w:lang w:val="en-GB" w:eastAsia="en-GB"/>
        </w:rPr>
        <w:t xml:space="preserve">ày có hiệu lực trong vòng: 60 </w:t>
      </w:r>
      <w:r w:rsidRPr="00D001D5">
        <w:rPr>
          <w:rFonts w:eastAsia="Times New Roman"/>
          <w:b w:val="0"/>
          <w:sz w:val="24"/>
          <w:szCs w:val="24"/>
          <w:lang w:val="en-GB" w:eastAsia="en-GB"/>
        </w:rPr>
        <w:t xml:space="preserve">ngày, kể từ ngày </w:t>
      </w:r>
      <w:r w:rsidR="00526BE1">
        <w:rPr>
          <w:rFonts w:eastAsia="Times New Roman"/>
          <w:b w:val="0"/>
          <w:sz w:val="24"/>
          <w:szCs w:val="24"/>
          <w:lang w:val="en-GB" w:eastAsia="en-GB"/>
        </w:rPr>
        <w:t>ký báo giá.</w:t>
      </w:r>
    </w:p>
    <w:p w14:paraId="1CD3ADF8"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3. Chúng tôi cam kết:</w:t>
      </w:r>
    </w:p>
    <w:p w14:paraId="7FC5D12A"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 Giá trị của các </w:t>
      </w:r>
      <w:r w:rsidR="00526BE1">
        <w:rPr>
          <w:rFonts w:eastAsia="Times New Roman"/>
          <w:b w:val="0"/>
          <w:sz w:val="24"/>
          <w:szCs w:val="24"/>
          <w:lang w:val="en-GB" w:eastAsia="en-GB"/>
        </w:rPr>
        <w:t>hàng hóa</w:t>
      </w:r>
      <w:r w:rsidRPr="00D001D5">
        <w:rPr>
          <w:rFonts w:eastAsia="Times New Roman"/>
          <w:b w:val="0"/>
          <w:sz w:val="24"/>
          <w:szCs w:val="24"/>
          <w:lang w:val="en-GB" w:eastAsia="en-GB"/>
        </w:rPr>
        <w:t xml:space="preserve"> nêu trong báo giá là phù hợp, không vi phạm quy định của pháp luật về cạnh tranh, bán phá giá.</w:t>
      </w:r>
    </w:p>
    <w:p w14:paraId="1C6D86C5" w14:textId="77777777" w:rsidR="00526BE1" w:rsidRDefault="00D001D5" w:rsidP="00F54C3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Những thông tin nêu trong báo giá là trung thực.</w:t>
      </w:r>
    </w:p>
    <w:p w14:paraId="30D7F44E" w14:textId="77777777" w:rsidR="00F54C34" w:rsidRPr="00D001D5" w:rsidRDefault="00F54C34" w:rsidP="00F54C34">
      <w:pPr>
        <w:spacing w:after="0" w:line="240" w:lineRule="auto"/>
        <w:rPr>
          <w:rFonts w:eastAsia="Times New Roman"/>
          <w:b w:val="0"/>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5"/>
        <w:gridCol w:w="7465"/>
      </w:tblGrid>
      <w:tr w:rsidR="00D001D5" w:rsidRPr="00D001D5" w14:paraId="30B9CAB5" w14:textId="77777777" w:rsidTr="0083513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D04A28" w14:textId="67524F38" w:rsidR="00D001D5" w:rsidRPr="00D001D5" w:rsidRDefault="00D001D5" w:rsidP="00AC429B">
            <w:pPr>
              <w:spacing w:before="100" w:beforeAutospacing="1" w:after="100" w:afterAutospacing="1" w:line="240" w:lineRule="auto"/>
              <w:jc w:val="center"/>
              <w:rPr>
                <w:rFonts w:eastAsia="Times New Roman"/>
                <w:b w:val="0"/>
                <w:sz w:val="24"/>
                <w:szCs w:val="24"/>
                <w:lang w:val="en-GB" w:eastAsia="en-GB"/>
              </w:rPr>
            </w:pPr>
            <w:r w:rsidRPr="00D001D5">
              <w:rPr>
                <w:rFonts w:eastAsia="Times New Roman"/>
                <w:b w:val="0"/>
                <w:sz w:val="24"/>
                <w:szCs w:val="24"/>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p>
        </w:tc>
      </w:tr>
    </w:tbl>
    <w:p w14:paraId="30F7CD8D" w14:textId="77777777" w:rsidR="001C3C41" w:rsidRDefault="001C3C41" w:rsidP="008E75D5">
      <w:pPr>
        <w:spacing w:after="0" w:line="240" w:lineRule="auto"/>
        <w:rPr>
          <w:color w:val="000000" w:themeColor="text1"/>
        </w:rPr>
      </w:pPr>
    </w:p>
    <w:sectPr w:rsidR="001C3C41" w:rsidSect="002C0721">
      <w:pgSz w:w="16840" w:h="11907" w:orient="landscape" w:code="9"/>
      <w:pgMar w:top="709" w:right="1134" w:bottom="568"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6199D" w14:textId="77777777" w:rsidR="00144A5B" w:rsidRDefault="00144A5B" w:rsidP="00AC429B">
      <w:pPr>
        <w:spacing w:after="0" w:line="240" w:lineRule="auto"/>
      </w:pPr>
      <w:r>
        <w:separator/>
      </w:r>
    </w:p>
  </w:endnote>
  <w:endnote w:type="continuationSeparator" w:id="0">
    <w:p w14:paraId="66C0265F" w14:textId="77777777" w:rsidR="00144A5B" w:rsidRDefault="00144A5B" w:rsidP="00AC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E75C5" w14:textId="77777777" w:rsidR="00144A5B" w:rsidRDefault="00144A5B" w:rsidP="00AC429B">
      <w:pPr>
        <w:spacing w:after="0" w:line="240" w:lineRule="auto"/>
      </w:pPr>
      <w:r>
        <w:separator/>
      </w:r>
    </w:p>
  </w:footnote>
  <w:footnote w:type="continuationSeparator" w:id="0">
    <w:p w14:paraId="42B2759B" w14:textId="77777777" w:rsidR="00144A5B" w:rsidRDefault="00144A5B" w:rsidP="00AC429B">
      <w:pPr>
        <w:spacing w:after="0" w:line="240" w:lineRule="auto"/>
      </w:pPr>
      <w:r>
        <w:continuationSeparator/>
      </w:r>
    </w:p>
  </w:footnote>
  <w:footnote w:id="1">
    <w:p w14:paraId="66C0C495" w14:textId="47A2A042" w:rsidR="000F429F" w:rsidRPr="000F429F" w:rsidRDefault="000F429F">
      <w:pPr>
        <w:pStyle w:val="FootnoteText"/>
        <w:rPr>
          <w:b w:val="0"/>
        </w:rPr>
      </w:pPr>
      <w:r>
        <w:rPr>
          <w:rStyle w:val="FootnoteReference"/>
        </w:rPr>
        <w:footnoteRef/>
      </w:r>
      <w:r>
        <w:t xml:space="preserve"> </w:t>
      </w:r>
      <w:r>
        <w:rPr>
          <w:b w:val="0"/>
        </w:rPr>
        <w:t>Tên thương mại: có thể là tên thể hiện của hàng hóa trên hóa đơn VAT.</w:t>
      </w:r>
    </w:p>
  </w:footnote>
  <w:footnote w:id="2">
    <w:p w14:paraId="567DA3FB" w14:textId="344F045C" w:rsidR="000F429F" w:rsidRPr="00787E85" w:rsidRDefault="000F429F">
      <w:pPr>
        <w:pStyle w:val="FootnoteText"/>
        <w:rPr>
          <w:b w:val="0"/>
        </w:rPr>
      </w:pPr>
      <w:r w:rsidRPr="00787E85">
        <w:rPr>
          <w:rStyle w:val="FootnoteReference"/>
          <w:b w:val="0"/>
        </w:rPr>
        <w:footnoteRef/>
      </w:r>
      <w:r w:rsidRPr="00787E85">
        <w:rPr>
          <w:b w:val="0"/>
        </w:rPr>
        <w:t xml:space="preserve"> Giá trên đã bao gồm thuế VAT, chi phí giao hàng tận nơi và các chi phí khác có liên quan</w:t>
      </w:r>
      <w:r>
        <w:rPr>
          <w:b w:val="0"/>
        </w:rPr>
        <w:t xml:space="preserve"> (nếu có)</w:t>
      </w:r>
    </w:p>
  </w:footnote>
  <w:footnote w:id="3">
    <w:p w14:paraId="2F4318F3" w14:textId="3BFFD134" w:rsidR="009A1684" w:rsidRPr="009A1684" w:rsidRDefault="009A1684">
      <w:pPr>
        <w:pStyle w:val="FootnoteText"/>
        <w:rPr>
          <w:b w:val="0"/>
        </w:rPr>
      </w:pPr>
      <w:r>
        <w:rPr>
          <w:rStyle w:val="FootnoteReference"/>
        </w:rPr>
        <w:footnoteRef/>
      </w:r>
      <w:r>
        <w:t xml:space="preserve"> </w:t>
      </w:r>
      <w:r>
        <w:rPr>
          <w:b w:val="0"/>
        </w:rPr>
        <w:t>Đơn vị tính: Việt Nam Đồng.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712852"/>
    <w:multiLevelType w:val="hybridMultilevel"/>
    <w:tmpl w:val="9A34539E"/>
    <w:lvl w:ilvl="0" w:tplc="DD020EC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F92E16"/>
    <w:multiLevelType w:val="hybridMultilevel"/>
    <w:tmpl w:val="FD4E59BC"/>
    <w:lvl w:ilvl="0" w:tplc="5E880B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0745"/>
    <w:rsid w:val="00004CEC"/>
    <w:rsid w:val="0001202C"/>
    <w:rsid w:val="000129D6"/>
    <w:rsid w:val="00016862"/>
    <w:rsid w:val="0001686B"/>
    <w:rsid w:val="000172A2"/>
    <w:rsid w:val="00021447"/>
    <w:rsid w:val="00023932"/>
    <w:rsid w:val="00025E58"/>
    <w:rsid w:val="00035386"/>
    <w:rsid w:val="00036B73"/>
    <w:rsid w:val="000412E6"/>
    <w:rsid w:val="00050F9D"/>
    <w:rsid w:val="000534D5"/>
    <w:rsid w:val="00057738"/>
    <w:rsid w:val="00057880"/>
    <w:rsid w:val="00060FA2"/>
    <w:rsid w:val="00061C33"/>
    <w:rsid w:val="0006279E"/>
    <w:rsid w:val="00066849"/>
    <w:rsid w:val="00067B9D"/>
    <w:rsid w:val="00070C27"/>
    <w:rsid w:val="00070E0A"/>
    <w:rsid w:val="00072C5A"/>
    <w:rsid w:val="000753C3"/>
    <w:rsid w:val="000807BB"/>
    <w:rsid w:val="00083A7A"/>
    <w:rsid w:val="00091EC5"/>
    <w:rsid w:val="00097F3B"/>
    <w:rsid w:val="000A0EC5"/>
    <w:rsid w:val="000A37E6"/>
    <w:rsid w:val="000A6D09"/>
    <w:rsid w:val="000B1B97"/>
    <w:rsid w:val="000B1C5E"/>
    <w:rsid w:val="000B471F"/>
    <w:rsid w:val="000B7931"/>
    <w:rsid w:val="000C270C"/>
    <w:rsid w:val="000C589D"/>
    <w:rsid w:val="000D0137"/>
    <w:rsid w:val="000D4122"/>
    <w:rsid w:val="000E4708"/>
    <w:rsid w:val="000F429F"/>
    <w:rsid w:val="000F723D"/>
    <w:rsid w:val="00102A68"/>
    <w:rsid w:val="00105925"/>
    <w:rsid w:val="00110546"/>
    <w:rsid w:val="001133BF"/>
    <w:rsid w:val="00114872"/>
    <w:rsid w:val="00123B8C"/>
    <w:rsid w:val="00127552"/>
    <w:rsid w:val="0013074D"/>
    <w:rsid w:val="00130CB9"/>
    <w:rsid w:val="0013491F"/>
    <w:rsid w:val="00137CE7"/>
    <w:rsid w:val="0014353D"/>
    <w:rsid w:val="0014476F"/>
    <w:rsid w:val="00144A5B"/>
    <w:rsid w:val="001471C9"/>
    <w:rsid w:val="00151976"/>
    <w:rsid w:val="00154ED9"/>
    <w:rsid w:val="00156223"/>
    <w:rsid w:val="00157A90"/>
    <w:rsid w:val="00161900"/>
    <w:rsid w:val="00166D5B"/>
    <w:rsid w:val="001676DD"/>
    <w:rsid w:val="0017607B"/>
    <w:rsid w:val="00177606"/>
    <w:rsid w:val="001850FF"/>
    <w:rsid w:val="00185FE0"/>
    <w:rsid w:val="001860AC"/>
    <w:rsid w:val="00187385"/>
    <w:rsid w:val="001928C3"/>
    <w:rsid w:val="001941F9"/>
    <w:rsid w:val="001942B7"/>
    <w:rsid w:val="001A369B"/>
    <w:rsid w:val="001A7445"/>
    <w:rsid w:val="001A755A"/>
    <w:rsid w:val="001B40DE"/>
    <w:rsid w:val="001B4B2E"/>
    <w:rsid w:val="001B6364"/>
    <w:rsid w:val="001B6CFC"/>
    <w:rsid w:val="001C3C41"/>
    <w:rsid w:val="001C42A0"/>
    <w:rsid w:val="001C6A10"/>
    <w:rsid w:val="001D2B2C"/>
    <w:rsid w:val="001D2C55"/>
    <w:rsid w:val="001D3DB0"/>
    <w:rsid w:val="001D578A"/>
    <w:rsid w:val="001D580E"/>
    <w:rsid w:val="001D6918"/>
    <w:rsid w:val="001D6A51"/>
    <w:rsid w:val="001E48D1"/>
    <w:rsid w:val="001E5E4A"/>
    <w:rsid w:val="001E5F60"/>
    <w:rsid w:val="001E60E7"/>
    <w:rsid w:val="001F1C2A"/>
    <w:rsid w:val="001F2105"/>
    <w:rsid w:val="001F2AB7"/>
    <w:rsid w:val="001F6DF2"/>
    <w:rsid w:val="00207F7F"/>
    <w:rsid w:val="002103E9"/>
    <w:rsid w:val="00210CA6"/>
    <w:rsid w:val="0021452D"/>
    <w:rsid w:val="002172D1"/>
    <w:rsid w:val="00227958"/>
    <w:rsid w:val="00227CAA"/>
    <w:rsid w:val="002325A8"/>
    <w:rsid w:val="00232FD2"/>
    <w:rsid w:val="002401B5"/>
    <w:rsid w:val="002419D9"/>
    <w:rsid w:val="00244410"/>
    <w:rsid w:val="002463D5"/>
    <w:rsid w:val="00250C95"/>
    <w:rsid w:val="00251FED"/>
    <w:rsid w:val="002635F0"/>
    <w:rsid w:val="0026553C"/>
    <w:rsid w:val="002664BA"/>
    <w:rsid w:val="0027285D"/>
    <w:rsid w:val="00272FAD"/>
    <w:rsid w:val="00274735"/>
    <w:rsid w:val="00274D4C"/>
    <w:rsid w:val="00274F5D"/>
    <w:rsid w:val="00275B11"/>
    <w:rsid w:val="00281A61"/>
    <w:rsid w:val="0028440E"/>
    <w:rsid w:val="00291609"/>
    <w:rsid w:val="002916D8"/>
    <w:rsid w:val="00292518"/>
    <w:rsid w:val="002958BF"/>
    <w:rsid w:val="002A2F9E"/>
    <w:rsid w:val="002A42B1"/>
    <w:rsid w:val="002A431E"/>
    <w:rsid w:val="002A47CE"/>
    <w:rsid w:val="002A4DA0"/>
    <w:rsid w:val="002A5E26"/>
    <w:rsid w:val="002B08BD"/>
    <w:rsid w:val="002B5A17"/>
    <w:rsid w:val="002B60C6"/>
    <w:rsid w:val="002C0721"/>
    <w:rsid w:val="002C4099"/>
    <w:rsid w:val="002D03EB"/>
    <w:rsid w:val="002D32D9"/>
    <w:rsid w:val="002D5C1A"/>
    <w:rsid w:val="002E63E3"/>
    <w:rsid w:val="002F0C7C"/>
    <w:rsid w:val="002F0DC1"/>
    <w:rsid w:val="002F1E50"/>
    <w:rsid w:val="003024F3"/>
    <w:rsid w:val="003063A3"/>
    <w:rsid w:val="0030660E"/>
    <w:rsid w:val="003068EE"/>
    <w:rsid w:val="00306D9E"/>
    <w:rsid w:val="0031074E"/>
    <w:rsid w:val="00311D5E"/>
    <w:rsid w:val="0031546D"/>
    <w:rsid w:val="0031701A"/>
    <w:rsid w:val="00321BA1"/>
    <w:rsid w:val="0032573F"/>
    <w:rsid w:val="00326DDF"/>
    <w:rsid w:val="00332792"/>
    <w:rsid w:val="003341B9"/>
    <w:rsid w:val="003501E0"/>
    <w:rsid w:val="00352BCE"/>
    <w:rsid w:val="00356A48"/>
    <w:rsid w:val="00360D1D"/>
    <w:rsid w:val="0036372D"/>
    <w:rsid w:val="00364D69"/>
    <w:rsid w:val="0036581F"/>
    <w:rsid w:val="00366FD0"/>
    <w:rsid w:val="00366FE7"/>
    <w:rsid w:val="003716F4"/>
    <w:rsid w:val="0037487C"/>
    <w:rsid w:val="003776CC"/>
    <w:rsid w:val="00384332"/>
    <w:rsid w:val="003847E9"/>
    <w:rsid w:val="00384A28"/>
    <w:rsid w:val="00386567"/>
    <w:rsid w:val="003926CD"/>
    <w:rsid w:val="003943B8"/>
    <w:rsid w:val="00394A23"/>
    <w:rsid w:val="003A2C1D"/>
    <w:rsid w:val="003A465C"/>
    <w:rsid w:val="003A49DD"/>
    <w:rsid w:val="003A74C1"/>
    <w:rsid w:val="003B0B54"/>
    <w:rsid w:val="003B2378"/>
    <w:rsid w:val="003B23B4"/>
    <w:rsid w:val="003B25B7"/>
    <w:rsid w:val="003B7AF6"/>
    <w:rsid w:val="003B7BB2"/>
    <w:rsid w:val="003C281F"/>
    <w:rsid w:val="003D04AF"/>
    <w:rsid w:val="003D1777"/>
    <w:rsid w:val="003D214C"/>
    <w:rsid w:val="003D5268"/>
    <w:rsid w:val="003D5B58"/>
    <w:rsid w:val="003D7A22"/>
    <w:rsid w:val="003F1D80"/>
    <w:rsid w:val="003F3D9E"/>
    <w:rsid w:val="003F7D69"/>
    <w:rsid w:val="0040001D"/>
    <w:rsid w:val="00400DCF"/>
    <w:rsid w:val="00403F5F"/>
    <w:rsid w:val="00404130"/>
    <w:rsid w:val="0041330E"/>
    <w:rsid w:val="00413C5A"/>
    <w:rsid w:val="00416363"/>
    <w:rsid w:val="00421A23"/>
    <w:rsid w:val="004250AC"/>
    <w:rsid w:val="00426E88"/>
    <w:rsid w:val="00431436"/>
    <w:rsid w:val="00432D4F"/>
    <w:rsid w:val="004341EC"/>
    <w:rsid w:val="00436814"/>
    <w:rsid w:val="00440CA5"/>
    <w:rsid w:val="0044368F"/>
    <w:rsid w:val="004475D0"/>
    <w:rsid w:val="00450DBD"/>
    <w:rsid w:val="00454831"/>
    <w:rsid w:val="00454993"/>
    <w:rsid w:val="00462D7F"/>
    <w:rsid w:val="004647FE"/>
    <w:rsid w:val="00465AD4"/>
    <w:rsid w:val="00465B89"/>
    <w:rsid w:val="00467000"/>
    <w:rsid w:val="004723B1"/>
    <w:rsid w:val="00475D36"/>
    <w:rsid w:val="00476B49"/>
    <w:rsid w:val="00476C21"/>
    <w:rsid w:val="00480856"/>
    <w:rsid w:val="004826CB"/>
    <w:rsid w:val="00483BFD"/>
    <w:rsid w:val="0048581F"/>
    <w:rsid w:val="00487B26"/>
    <w:rsid w:val="004A0AD8"/>
    <w:rsid w:val="004A1ABF"/>
    <w:rsid w:val="004A36A3"/>
    <w:rsid w:val="004A3C2E"/>
    <w:rsid w:val="004A4A0C"/>
    <w:rsid w:val="004A5AF2"/>
    <w:rsid w:val="004A76C8"/>
    <w:rsid w:val="004B04D1"/>
    <w:rsid w:val="004E180D"/>
    <w:rsid w:val="004E1CD2"/>
    <w:rsid w:val="004E48BB"/>
    <w:rsid w:val="004E4E49"/>
    <w:rsid w:val="004E7AB1"/>
    <w:rsid w:val="004F7861"/>
    <w:rsid w:val="0051170E"/>
    <w:rsid w:val="00514CFA"/>
    <w:rsid w:val="00520E18"/>
    <w:rsid w:val="00525C37"/>
    <w:rsid w:val="00525E1C"/>
    <w:rsid w:val="00526BE1"/>
    <w:rsid w:val="00531838"/>
    <w:rsid w:val="0054012C"/>
    <w:rsid w:val="00542B69"/>
    <w:rsid w:val="005536D2"/>
    <w:rsid w:val="005537F8"/>
    <w:rsid w:val="005549B1"/>
    <w:rsid w:val="005558E7"/>
    <w:rsid w:val="00556045"/>
    <w:rsid w:val="0055663D"/>
    <w:rsid w:val="00557C19"/>
    <w:rsid w:val="00560F88"/>
    <w:rsid w:val="0056570A"/>
    <w:rsid w:val="005670C8"/>
    <w:rsid w:val="0057408C"/>
    <w:rsid w:val="00574496"/>
    <w:rsid w:val="0057708D"/>
    <w:rsid w:val="005801F9"/>
    <w:rsid w:val="00581D94"/>
    <w:rsid w:val="00581EE5"/>
    <w:rsid w:val="005902F8"/>
    <w:rsid w:val="00591424"/>
    <w:rsid w:val="00591A4D"/>
    <w:rsid w:val="00593059"/>
    <w:rsid w:val="00594993"/>
    <w:rsid w:val="00597E8C"/>
    <w:rsid w:val="005A00DA"/>
    <w:rsid w:val="005A2D09"/>
    <w:rsid w:val="005A2D6A"/>
    <w:rsid w:val="005B207D"/>
    <w:rsid w:val="005B350E"/>
    <w:rsid w:val="005B72C1"/>
    <w:rsid w:val="005C0A97"/>
    <w:rsid w:val="005C17B9"/>
    <w:rsid w:val="005D3CBE"/>
    <w:rsid w:val="005E005E"/>
    <w:rsid w:val="005E054C"/>
    <w:rsid w:val="005E1D75"/>
    <w:rsid w:val="005E45F8"/>
    <w:rsid w:val="005E5E2B"/>
    <w:rsid w:val="005F01A8"/>
    <w:rsid w:val="005F35B2"/>
    <w:rsid w:val="005F54FA"/>
    <w:rsid w:val="006012A1"/>
    <w:rsid w:val="00606969"/>
    <w:rsid w:val="00607531"/>
    <w:rsid w:val="00607DF4"/>
    <w:rsid w:val="00611869"/>
    <w:rsid w:val="00613A04"/>
    <w:rsid w:val="00613ED3"/>
    <w:rsid w:val="00614161"/>
    <w:rsid w:val="00616277"/>
    <w:rsid w:val="00621860"/>
    <w:rsid w:val="00621E0D"/>
    <w:rsid w:val="0062368E"/>
    <w:rsid w:val="0062622F"/>
    <w:rsid w:val="00634F62"/>
    <w:rsid w:val="00643EF0"/>
    <w:rsid w:val="006449D6"/>
    <w:rsid w:val="00647CEF"/>
    <w:rsid w:val="0065265C"/>
    <w:rsid w:val="00653C5C"/>
    <w:rsid w:val="006546F5"/>
    <w:rsid w:val="006577ED"/>
    <w:rsid w:val="00661218"/>
    <w:rsid w:val="00662E9B"/>
    <w:rsid w:val="00664512"/>
    <w:rsid w:val="00664B39"/>
    <w:rsid w:val="00665A92"/>
    <w:rsid w:val="006700E0"/>
    <w:rsid w:val="006708B6"/>
    <w:rsid w:val="00670C79"/>
    <w:rsid w:val="00671217"/>
    <w:rsid w:val="00685040"/>
    <w:rsid w:val="00691F61"/>
    <w:rsid w:val="00692193"/>
    <w:rsid w:val="006948A7"/>
    <w:rsid w:val="00696257"/>
    <w:rsid w:val="006965E3"/>
    <w:rsid w:val="00697158"/>
    <w:rsid w:val="006A2182"/>
    <w:rsid w:val="006A31C1"/>
    <w:rsid w:val="006A5FF9"/>
    <w:rsid w:val="006A76F2"/>
    <w:rsid w:val="006B006C"/>
    <w:rsid w:val="006B1DEA"/>
    <w:rsid w:val="006B2C7F"/>
    <w:rsid w:val="006B303C"/>
    <w:rsid w:val="006B38DF"/>
    <w:rsid w:val="006C21E1"/>
    <w:rsid w:val="006C7A27"/>
    <w:rsid w:val="006D0801"/>
    <w:rsid w:val="006D3445"/>
    <w:rsid w:val="006D4F11"/>
    <w:rsid w:val="006D6157"/>
    <w:rsid w:val="006E14F5"/>
    <w:rsid w:val="006E19C5"/>
    <w:rsid w:val="006E4ABB"/>
    <w:rsid w:val="006E58FD"/>
    <w:rsid w:val="006F15F9"/>
    <w:rsid w:val="006F523C"/>
    <w:rsid w:val="006F6596"/>
    <w:rsid w:val="0070272F"/>
    <w:rsid w:val="00704C6A"/>
    <w:rsid w:val="00704E5B"/>
    <w:rsid w:val="00712847"/>
    <w:rsid w:val="00712C3F"/>
    <w:rsid w:val="00713568"/>
    <w:rsid w:val="0071668A"/>
    <w:rsid w:val="007178AF"/>
    <w:rsid w:val="0073446F"/>
    <w:rsid w:val="00742CD2"/>
    <w:rsid w:val="00743A48"/>
    <w:rsid w:val="00744866"/>
    <w:rsid w:val="0074520D"/>
    <w:rsid w:val="00746364"/>
    <w:rsid w:val="007464F4"/>
    <w:rsid w:val="00750AF6"/>
    <w:rsid w:val="00753730"/>
    <w:rsid w:val="00753749"/>
    <w:rsid w:val="00762096"/>
    <w:rsid w:val="0076743E"/>
    <w:rsid w:val="007746B8"/>
    <w:rsid w:val="00786E19"/>
    <w:rsid w:val="00787E85"/>
    <w:rsid w:val="00790B39"/>
    <w:rsid w:val="007929F6"/>
    <w:rsid w:val="00795A97"/>
    <w:rsid w:val="007A51B7"/>
    <w:rsid w:val="007B1CDF"/>
    <w:rsid w:val="007C744C"/>
    <w:rsid w:val="007D364B"/>
    <w:rsid w:val="007D42BD"/>
    <w:rsid w:val="007D4A6E"/>
    <w:rsid w:val="007E66DD"/>
    <w:rsid w:val="007E7DB4"/>
    <w:rsid w:val="007F2C12"/>
    <w:rsid w:val="007F5026"/>
    <w:rsid w:val="007F5CE0"/>
    <w:rsid w:val="00805626"/>
    <w:rsid w:val="00805C53"/>
    <w:rsid w:val="0081492A"/>
    <w:rsid w:val="00817404"/>
    <w:rsid w:val="0082232E"/>
    <w:rsid w:val="00832F84"/>
    <w:rsid w:val="0083513D"/>
    <w:rsid w:val="00837718"/>
    <w:rsid w:val="0084354C"/>
    <w:rsid w:val="00844156"/>
    <w:rsid w:val="00844AAF"/>
    <w:rsid w:val="00846B1C"/>
    <w:rsid w:val="00846BAD"/>
    <w:rsid w:val="00855C7E"/>
    <w:rsid w:val="0085746F"/>
    <w:rsid w:val="00864445"/>
    <w:rsid w:val="00872846"/>
    <w:rsid w:val="00874EC3"/>
    <w:rsid w:val="00880718"/>
    <w:rsid w:val="00883055"/>
    <w:rsid w:val="008833D4"/>
    <w:rsid w:val="0088378B"/>
    <w:rsid w:val="008849F5"/>
    <w:rsid w:val="008856AB"/>
    <w:rsid w:val="00885C55"/>
    <w:rsid w:val="00890B52"/>
    <w:rsid w:val="0089206E"/>
    <w:rsid w:val="00892E0B"/>
    <w:rsid w:val="00895ADE"/>
    <w:rsid w:val="008A19EF"/>
    <w:rsid w:val="008A214F"/>
    <w:rsid w:val="008A2D30"/>
    <w:rsid w:val="008A2E94"/>
    <w:rsid w:val="008A610C"/>
    <w:rsid w:val="008A72EA"/>
    <w:rsid w:val="008B063D"/>
    <w:rsid w:val="008C13FC"/>
    <w:rsid w:val="008C2A38"/>
    <w:rsid w:val="008C3AAD"/>
    <w:rsid w:val="008C3AB5"/>
    <w:rsid w:val="008C6B6B"/>
    <w:rsid w:val="008D0DF2"/>
    <w:rsid w:val="008D26DC"/>
    <w:rsid w:val="008D68B3"/>
    <w:rsid w:val="008D7AE3"/>
    <w:rsid w:val="008E2B4B"/>
    <w:rsid w:val="008E42CD"/>
    <w:rsid w:val="008E4314"/>
    <w:rsid w:val="008E4BC9"/>
    <w:rsid w:val="008E6745"/>
    <w:rsid w:val="008E75D5"/>
    <w:rsid w:val="008F0055"/>
    <w:rsid w:val="008F0BE2"/>
    <w:rsid w:val="008F48EB"/>
    <w:rsid w:val="008F52FF"/>
    <w:rsid w:val="008F539D"/>
    <w:rsid w:val="008F6B0F"/>
    <w:rsid w:val="008F7828"/>
    <w:rsid w:val="00903206"/>
    <w:rsid w:val="00910891"/>
    <w:rsid w:val="009206FE"/>
    <w:rsid w:val="00923413"/>
    <w:rsid w:val="009258F5"/>
    <w:rsid w:val="00931510"/>
    <w:rsid w:val="00934BFD"/>
    <w:rsid w:val="00936B51"/>
    <w:rsid w:val="00936CC5"/>
    <w:rsid w:val="009441EE"/>
    <w:rsid w:val="009506C8"/>
    <w:rsid w:val="00956564"/>
    <w:rsid w:val="009700B6"/>
    <w:rsid w:val="00970E41"/>
    <w:rsid w:val="009762BC"/>
    <w:rsid w:val="009763F1"/>
    <w:rsid w:val="00983D97"/>
    <w:rsid w:val="009857D3"/>
    <w:rsid w:val="00987DE0"/>
    <w:rsid w:val="0099053F"/>
    <w:rsid w:val="0099204F"/>
    <w:rsid w:val="009922D6"/>
    <w:rsid w:val="00992A5E"/>
    <w:rsid w:val="009A05F1"/>
    <w:rsid w:val="009A1684"/>
    <w:rsid w:val="009A3399"/>
    <w:rsid w:val="009A4045"/>
    <w:rsid w:val="009B08BD"/>
    <w:rsid w:val="009B6FEB"/>
    <w:rsid w:val="009C18AD"/>
    <w:rsid w:val="009C6663"/>
    <w:rsid w:val="009D0CCB"/>
    <w:rsid w:val="009D4036"/>
    <w:rsid w:val="009D4CA7"/>
    <w:rsid w:val="009D7FBA"/>
    <w:rsid w:val="009E2576"/>
    <w:rsid w:val="009E3A76"/>
    <w:rsid w:val="009F0734"/>
    <w:rsid w:val="009F1ED2"/>
    <w:rsid w:val="009F68A3"/>
    <w:rsid w:val="00A06AE1"/>
    <w:rsid w:val="00A06D24"/>
    <w:rsid w:val="00A07034"/>
    <w:rsid w:val="00A154C7"/>
    <w:rsid w:val="00A22830"/>
    <w:rsid w:val="00A23B5F"/>
    <w:rsid w:val="00A23EED"/>
    <w:rsid w:val="00A3337F"/>
    <w:rsid w:val="00A4794C"/>
    <w:rsid w:val="00A5413F"/>
    <w:rsid w:val="00A56596"/>
    <w:rsid w:val="00A65078"/>
    <w:rsid w:val="00A65FA3"/>
    <w:rsid w:val="00A72569"/>
    <w:rsid w:val="00A73C0E"/>
    <w:rsid w:val="00A7432A"/>
    <w:rsid w:val="00A7495F"/>
    <w:rsid w:val="00A772EB"/>
    <w:rsid w:val="00A83A2C"/>
    <w:rsid w:val="00A8479D"/>
    <w:rsid w:val="00A84838"/>
    <w:rsid w:val="00A8485F"/>
    <w:rsid w:val="00A87CF4"/>
    <w:rsid w:val="00A91E8C"/>
    <w:rsid w:val="00A938C1"/>
    <w:rsid w:val="00A97641"/>
    <w:rsid w:val="00AB0212"/>
    <w:rsid w:val="00AB1847"/>
    <w:rsid w:val="00AB194C"/>
    <w:rsid w:val="00AB3591"/>
    <w:rsid w:val="00AB4372"/>
    <w:rsid w:val="00AB5581"/>
    <w:rsid w:val="00AC429B"/>
    <w:rsid w:val="00AC582D"/>
    <w:rsid w:val="00AD036E"/>
    <w:rsid w:val="00AD0B97"/>
    <w:rsid w:val="00AD256B"/>
    <w:rsid w:val="00AD37D2"/>
    <w:rsid w:val="00AE4341"/>
    <w:rsid w:val="00AE4B7C"/>
    <w:rsid w:val="00AF402B"/>
    <w:rsid w:val="00B012BD"/>
    <w:rsid w:val="00B01758"/>
    <w:rsid w:val="00B112A0"/>
    <w:rsid w:val="00B26D21"/>
    <w:rsid w:val="00B30891"/>
    <w:rsid w:val="00B314BB"/>
    <w:rsid w:val="00B37220"/>
    <w:rsid w:val="00B3755C"/>
    <w:rsid w:val="00B406F5"/>
    <w:rsid w:val="00B40844"/>
    <w:rsid w:val="00B40997"/>
    <w:rsid w:val="00B47D79"/>
    <w:rsid w:val="00B5548F"/>
    <w:rsid w:val="00B558A8"/>
    <w:rsid w:val="00B61F57"/>
    <w:rsid w:val="00B63694"/>
    <w:rsid w:val="00B67EA2"/>
    <w:rsid w:val="00B727D0"/>
    <w:rsid w:val="00B81646"/>
    <w:rsid w:val="00B8358B"/>
    <w:rsid w:val="00B83B80"/>
    <w:rsid w:val="00B8606A"/>
    <w:rsid w:val="00B87EE4"/>
    <w:rsid w:val="00B91A5D"/>
    <w:rsid w:val="00B949AF"/>
    <w:rsid w:val="00B96726"/>
    <w:rsid w:val="00B9716C"/>
    <w:rsid w:val="00B97E55"/>
    <w:rsid w:val="00BA2406"/>
    <w:rsid w:val="00BA6723"/>
    <w:rsid w:val="00BB23CA"/>
    <w:rsid w:val="00BB6375"/>
    <w:rsid w:val="00BB7D51"/>
    <w:rsid w:val="00BC2F66"/>
    <w:rsid w:val="00BC524A"/>
    <w:rsid w:val="00BC56FE"/>
    <w:rsid w:val="00BC5A5C"/>
    <w:rsid w:val="00BD527C"/>
    <w:rsid w:val="00BD5346"/>
    <w:rsid w:val="00BD7ACA"/>
    <w:rsid w:val="00BE1AD6"/>
    <w:rsid w:val="00BE2277"/>
    <w:rsid w:val="00BE32BE"/>
    <w:rsid w:val="00BE5041"/>
    <w:rsid w:val="00BE6D68"/>
    <w:rsid w:val="00BF4068"/>
    <w:rsid w:val="00BF5E7C"/>
    <w:rsid w:val="00BF604C"/>
    <w:rsid w:val="00BF663A"/>
    <w:rsid w:val="00BF6A13"/>
    <w:rsid w:val="00C0281E"/>
    <w:rsid w:val="00C06E74"/>
    <w:rsid w:val="00C10B63"/>
    <w:rsid w:val="00C13E53"/>
    <w:rsid w:val="00C15215"/>
    <w:rsid w:val="00C22BE6"/>
    <w:rsid w:val="00C2313C"/>
    <w:rsid w:val="00C27687"/>
    <w:rsid w:val="00C302A5"/>
    <w:rsid w:val="00C355AA"/>
    <w:rsid w:val="00C42CB1"/>
    <w:rsid w:val="00C4405B"/>
    <w:rsid w:val="00C5032A"/>
    <w:rsid w:val="00C547A0"/>
    <w:rsid w:val="00C566B7"/>
    <w:rsid w:val="00C70A38"/>
    <w:rsid w:val="00C7312F"/>
    <w:rsid w:val="00C749E1"/>
    <w:rsid w:val="00C759BA"/>
    <w:rsid w:val="00C77252"/>
    <w:rsid w:val="00C77526"/>
    <w:rsid w:val="00C82E05"/>
    <w:rsid w:val="00C9056A"/>
    <w:rsid w:val="00C9387F"/>
    <w:rsid w:val="00CA207F"/>
    <w:rsid w:val="00CA72F9"/>
    <w:rsid w:val="00CB40BC"/>
    <w:rsid w:val="00CB494D"/>
    <w:rsid w:val="00CC0C40"/>
    <w:rsid w:val="00CC528E"/>
    <w:rsid w:val="00CC6361"/>
    <w:rsid w:val="00CC7EC9"/>
    <w:rsid w:val="00CD11EC"/>
    <w:rsid w:val="00CD1E16"/>
    <w:rsid w:val="00CD2886"/>
    <w:rsid w:val="00CD2EEE"/>
    <w:rsid w:val="00CD56B7"/>
    <w:rsid w:val="00CE1EB3"/>
    <w:rsid w:val="00CE318E"/>
    <w:rsid w:val="00CE472F"/>
    <w:rsid w:val="00CE7018"/>
    <w:rsid w:val="00CF16EE"/>
    <w:rsid w:val="00CF1E1B"/>
    <w:rsid w:val="00D001D5"/>
    <w:rsid w:val="00D023D6"/>
    <w:rsid w:val="00D02CEE"/>
    <w:rsid w:val="00D055C5"/>
    <w:rsid w:val="00D10702"/>
    <w:rsid w:val="00D177C6"/>
    <w:rsid w:val="00D24E40"/>
    <w:rsid w:val="00D24E9C"/>
    <w:rsid w:val="00D26835"/>
    <w:rsid w:val="00D30D57"/>
    <w:rsid w:val="00D31C65"/>
    <w:rsid w:val="00D33603"/>
    <w:rsid w:val="00D3430E"/>
    <w:rsid w:val="00D37D79"/>
    <w:rsid w:val="00D4050F"/>
    <w:rsid w:val="00D40ED5"/>
    <w:rsid w:val="00D42A52"/>
    <w:rsid w:val="00D458DC"/>
    <w:rsid w:val="00D46573"/>
    <w:rsid w:val="00D52F5E"/>
    <w:rsid w:val="00D6620F"/>
    <w:rsid w:val="00D70313"/>
    <w:rsid w:val="00D713E7"/>
    <w:rsid w:val="00D746C2"/>
    <w:rsid w:val="00D76AB4"/>
    <w:rsid w:val="00D7758E"/>
    <w:rsid w:val="00D77C97"/>
    <w:rsid w:val="00D83D45"/>
    <w:rsid w:val="00D8615E"/>
    <w:rsid w:val="00D87E1A"/>
    <w:rsid w:val="00D92597"/>
    <w:rsid w:val="00D92A6B"/>
    <w:rsid w:val="00D97F2A"/>
    <w:rsid w:val="00DA02F6"/>
    <w:rsid w:val="00DA053F"/>
    <w:rsid w:val="00DA37B0"/>
    <w:rsid w:val="00DA47DE"/>
    <w:rsid w:val="00DA60AF"/>
    <w:rsid w:val="00DB0646"/>
    <w:rsid w:val="00DB4B67"/>
    <w:rsid w:val="00DC0190"/>
    <w:rsid w:val="00DC137C"/>
    <w:rsid w:val="00DC1F78"/>
    <w:rsid w:val="00DC2CB9"/>
    <w:rsid w:val="00DC4737"/>
    <w:rsid w:val="00DC5070"/>
    <w:rsid w:val="00DC531F"/>
    <w:rsid w:val="00DE11CD"/>
    <w:rsid w:val="00DE1219"/>
    <w:rsid w:val="00DE21A9"/>
    <w:rsid w:val="00DE2B8E"/>
    <w:rsid w:val="00DE5B0E"/>
    <w:rsid w:val="00DE6C7C"/>
    <w:rsid w:val="00DF065A"/>
    <w:rsid w:val="00DF0C84"/>
    <w:rsid w:val="00DF1DEF"/>
    <w:rsid w:val="00DF734B"/>
    <w:rsid w:val="00E014E6"/>
    <w:rsid w:val="00E01D25"/>
    <w:rsid w:val="00E07773"/>
    <w:rsid w:val="00E149C5"/>
    <w:rsid w:val="00E16EC5"/>
    <w:rsid w:val="00E250F1"/>
    <w:rsid w:val="00E44574"/>
    <w:rsid w:val="00E566F3"/>
    <w:rsid w:val="00E62D1E"/>
    <w:rsid w:val="00E727D8"/>
    <w:rsid w:val="00E72D82"/>
    <w:rsid w:val="00E736FB"/>
    <w:rsid w:val="00E75CE9"/>
    <w:rsid w:val="00E80424"/>
    <w:rsid w:val="00E813E2"/>
    <w:rsid w:val="00E82749"/>
    <w:rsid w:val="00E83BDE"/>
    <w:rsid w:val="00E91482"/>
    <w:rsid w:val="00E941F9"/>
    <w:rsid w:val="00E97E79"/>
    <w:rsid w:val="00EA1068"/>
    <w:rsid w:val="00EA5E76"/>
    <w:rsid w:val="00EA7FCC"/>
    <w:rsid w:val="00EB1198"/>
    <w:rsid w:val="00EB14A5"/>
    <w:rsid w:val="00EB324B"/>
    <w:rsid w:val="00EB75DA"/>
    <w:rsid w:val="00EC7485"/>
    <w:rsid w:val="00ED4DEC"/>
    <w:rsid w:val="00EE0F7E"/>
    <w:rsid w:val="00EE3085"/>
    <w:rsid w:val="00EE4AC0"/>
    <w:rsid w:val="00EE5738"/>
    <w:rsid w:val="00EE6481"/>
    <w:rsid w:val="00EF3E9B"/>
    <w:rsid w:val="00EF5612"/>
    <w:rsid w:val="00F05BBD"/>
    <w:rsid w:val="00F11641"/>
    <w:rsid w:val="00F15C8D"/>
    <w:rsid w:val="00F1649B"/>
    <w:rsid w:val="00F1748C"/>
    <w:rsid w:val="00F23F4E"/>
    <w:rsid w:val="00F26895"/>
    <w:rsid w:val="00F33137"/>
    <w:rsid w:val="00F34026"/>
    <w:rsid w:val="00F35326"/>
    <w:rsid w:val="00F35E01"/>
    <w:rsid w:val="00F37D56"/>
    <w:rsid w:val="00F404A1"/>
    <w:rsid w:val="00F4242A"/>
    <w:rsid w:val="00F43811"/>
    <w:rsid w:val="00F54C34"/>
    <w:rsid w:val="00F570FA"/>
    <w:rsid w:val="00F63383"/>
    <w:rsid w:val="00F661D4"/>
    <w:rsid w:val="00F6781F"/>
    <w:rsid w:val="00F71D9B"/>
    <w:rsid w:val="00F740CA"/>
    <w:rsid w:val="00F7424E"/>
    <w:rsid w:val="00F840DC"/>
    <w:rsid w:val="00F862CD"/>
    <w:rsid w:val="00F9027F"/>
    <w:rsid w:val="00F95CC5"/>
    <w:rsid w:val="00FA1DB4"/>
    <w:rsid w:val="00FA7C16"/>
    <w:rsid w:val="00FB27E0"/>
    <w:rsid w:val="00FB57FE"/>
    <w:rsid w:val="00FB6F01"/>
    <w:rsid w:val="00FB74A2"/>
    <w:rsid w:val="00FC5BA6"/>
    <w:rsid w:val="00FC72D1"/>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63477-D779-4DCE-BBAC-4D31C782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323</cp:revision>
  <cp:lastPrinted>2026-05-29T02:20:00Z</cp:lastPrinted>
  <dcterms:created xsi:type="dcterms:W3CDTF">2025-02-04T07:30:00Z</dcterms:created>
  <dcterms:modified xsi:type="dcterms:W3CDTF">2026-05-29T02:20:00Z</dcterms:modified>
</cp:coreProperties>
</file>